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2AB9" w14:textId="7C37B027" w:rsidR="00661B12" w:rsidRDefault="00240B66" w:rsidP="00661B12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40B66">
        <w:rPr>
          <w:rFonts w:asciiTheme="majorBidi" w:hAnsiTheme="majorBidi" w:cstheme="majorBidi"/>
          <w:b/>
          <w:bCs/>
          <w:sz w:val="28"/>
          <w:szCs w:val="28"/>
        </w:rPr>
        <w:t>Aramaic</w:t>
      </w:r>
      <w:r w:rsidR="00E240A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40B66">
        <w:rPr>
          <w:rFonts w:asciiTheme="majorBidi" w:hAnsiTheme="majorBidi" w:cstheme="majorBidi"/>
          <w:b/>
          <w:bCs/>
          <w:sz w:val="28"/>
          <w:szCs w:val="28"/>
        </w:rPr>
        <w:t>/</w:t>
      </w:r>
      <w:r w:rsidR="00E240A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40B66">
        <w:rPr>
          <w:rFonts w:asciiTheme="majorBidi" w:hAnsiTheme="majorBidi" w:cstheme="majorBidi"/>
          <w:b/>
          <w:bCs/>
          <w:sz w:val="28"/>
          <w:szCs w:val="28"/>
        </w:rPr>
        <w:t>Syriac Primacy?</w:t>
      </w:r>
    </w:p>
    <w:p w14:paraId="7F6DBEDA" w14:textId="77777777" w:rsidR="00661B12" w:rsidRPr="00661B12" w:rsidRDefault="00661B12" w:rsidP="00661B12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328322BA" w14:textId="1E2BCD01" w:rsidR="00240B66" w:rsidRDefault="00240B66" w:rsidP="004163FC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240B66">
        <w:rPr>
          <w:rFonts w:asciiTheme="majorBidi" w:hAnsiTheme="majorBidi" w:cstheme="majorBidi"/>
          <w:sz w:val="24"/>
          <w:szCs w:val="24"/>
        </w:rPr>
        <w:t xml:space="preserve">Graham </w:t>
      </w:r>
      <w:r w:rsidR="00AE3092">
        <w:rPr>
          <w:rFonts w:asciiTheme="majorBidi" w:hAnsiTheme="majorBidi" w:cstheme="majorBidi"/>
          <w:sz w:val="24"/>
          <w:szCs w:val="24"/>
        </w:rPr>
        <w:t xml:space="preserve">G. </w:t>
      </w:r>
      <w:r w:rsidRPr="00240B66">
        <w:rPr>
          <w:rFonts w:asciiTheme="majorBidi" w:hAnsiTheme="majorBidi" w:cstheme="majorBidi"/>
          <w:sz w:val="24"/>
          <w:szCs w:val="24"/>
        </w:rPr>
        <w:t xml:space="preserve">Thomason, </w:t>
      </w:r>
      <w:r w:rsidR="007C754D">
        <w:rPr>
          <w:rFonts w:asciiTheme="majorBidi" w:hAnsiTheme="majorBidi" w:cstheme="majorBidi"/>
          <w:sz w:val="24"/>
          <w:szCs w:val="24"/>
        </w:rPr>
        <w:t>20</w:t>
      </w:r>
      <w:r w:rsidR="007C754D" w:rsidRPr="007C754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7C754D">
        <w:rPr>
          <w:rFonts w:asciiTheme="majorBidi" w:hAnsiTheme="majorBidi" w:cstheme="majorBidi"/>
          <w:sz w:val="24"/>
          <w:szCs w:val="24"/>
        </w:rPr>
        <w:t xml:space="preserve"> </w:t>
      </w:r>
      <w:r w:rsidRPr="00240B66">
        <w:rPr>
          <w:rFonts w:asciiTheme="majorBidi" w:hAnsiTheme="majorBidi" w:cstheme="majorBidi"/>
          <w:sz w:val="24"/>
          <w:szCs w:val="24"/>
        </w:rPr>
        <w:t>February 2019</w:t>
      </w:r>
    </w:p>
    <w:p w14:paraId="4280EBD4" w14:textId="3455AE1A" w:rsidR="002C0769" w:rsidRDefault="00086B11" w:rsidP="004163FC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Revised 28 </w:t>
      </w:r>
      <w:r w:rsidRPr="00240B66">
        <w:rPr>
          <w:rFonts w:asciiTheme="majorBidi" w:hAnsiTheme="majorBidi" w:cstheme="majorBidi"/>
          <w:sz w:val="24"/>
          <w:szCs w:val="24"/>
        </w:rPr>
        <w:t>February</w:t>
      </w:r>
      <w:r>
        <w:rPr>
          <w:rFonts w:asciiTheme="majorBidi" w:hAnsiTheme="majorBidi" w:cstheme="majorBidi"/>
          <w:sz w:val="24"/>
          <w:szCs w:val="24"/>
        </w:rPr>
        <w:t xml:space="preserve"> 2021</w:t>
      </w:r>
      <w:r w:rsidR="004163FC">
        <w:rPr>
          <w:rFonts w:asciiTheme="majorBidi" w:hAnsiTheme="majorBidi" w:cstheme="majorBidi"/>
          <w:sz w:val="24"/>
          <w:szCs w:val="24"/>
        </w:rPr>
        <w:t>, 11 January 2023</w:t>
      </w:r>
      <w:r w:rsidR="00AE3092">
        <w:rPr>
          <w:rFonts w:asciiTheme="majorBidi" w:hAnsiTheme="majorBidi" w:cstheme="majorBidi"/>
          <w:sz w:val="24"/>
          <w:szCs w:val="24"/>
        </w:rPr>
        <w:t>, 20 January 2023</w:t>
      </w:r>
    </w:p>
    <w:p w14:paraId="2B9824E2" w14:textId="06CBBA30" w:rsidR="004163FC" w:rsidRPr="00240B66" w:rsidRDefault="004163FC" w:rsidP="004163FC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article is on </w:t>
      </w:r>
      <w:hyperlink r:id="rId8" w:history="1">
        <w:r w:rsidRPr="003F2C37">
          <w:rPr>
            <w:rStyle w:val="Hyperlink"/>
            <w:rFonts w:asciiTheme="majorBidi" w:hAnsiTheme="majorBidi" w:cstheme="majorBidi"/>
            <w:sz w:val="24"/>
            <w:szCs w:val="24"/>
          </w:rPr>
          <w:t>www.FarAboveAll.com</w:t>
        </w:r>
      </w:hyperlink>
    </w:p>
    <w:p w14:paraId="5D2864D1" w14:textId="77777777" w:rsidR="00661B12" w:rsidRPr="00240B66" w:rsidRDefault="00661B12" w:rsidP="00240B66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FFCCBCE" w14:textId="1E3DCF90" w:rsidR="00240B66" w:rsidRDefault="00E240A0" w:rsidP="00661B1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present</w:t>
      </w:r>
      <w:r w:rsidR="00240B66" w:rsidRPr="00240B66">
        <w:rPr>
          <w:rFonts w:asciiTheme="majorBidi" w:hAnsiTheme="majorBidi" w:cstheme="majorBidi"/>
          <w:sz w:val="24"/>
          <w:szCs w:val="24"/>
        </w:rPr>
        <w:t xml:space="preserve"> some </w:t>
      </w:r>
      <w:r w:rsidR="00E56459">
        <w:rPr>
          <w:rFonts w:asciiTheme="majorBidi" w:hAnsiTheme="majorBidi" w:cstheme="majorBidi"/>
          <w:sz w:val="24"/>
          <w:szCs w:val="24"/>
        </w:rPr>
        <w:t>points</w:t>
      </w:r>
      <w:r w:rsidR="00240B66" w:rsidRPr="00240B66">
        <w:rPr>
          <w:rFonts w:asciiTheme="majorBidi" w:hAnsiTheme="majorBidi" w:cstheme="majorBidi"/>
          <w:sz w:val="24"/>
          <w:szCs w:val="24"/>
        </w:rPr>
        <w:t xml:space="preserve"> </w:t>
      </w:r>
      <w:r w:rsidR="00E56459">
        <w:rPr>
          <w:rFonts w:asciiTheme="majorBidi" w:hAnsiTheme="majorBidi" w:cstheme="majorBidi"/>
          <w:sz w:val="24"/>
          <w:szCs w:val="24"/>
        </w:rPr>
        <w:t>concerning</w:t>
      </w:r>
      <w:r w:rsidR="00240B66" w:rsidRPr="00240B66">
        <w:rPr>
          <w:rFonts w:asciiTheme="majorBidi" w:hAnsiTheme="majorBidi" w:cstheme="majorBidi"/>
          <w:sz w:val="24"/>
          <w:szCs w:val="24"/>
        </w:rPr>
        <w:t xml:space="preserve"> </w:t>
      </w:r>
      <w:r w:rsidR="00240B66">
        <w:rPr>
          <w:rFonts w:asciiTheme="majorBidi" w:hAnsiTheme="majorBidi" w:cstheme="majorBidi"/>
          <w:sz w:val="24"/>
          <w:szCs w:val="24"/>
        </w:rPr>
        <w:t>Aramaic Primacy</w:t>
      </w:r>
      <w:r>
        <w:rPr>
          <w:rFonts w:asciiTheme="majorBidi" w:hAnsiTheme="majorBidi" w:cstheme="majorBidi"/>
          <w:sz w:val="24"/>
          <w:szCs w:val="24"/>
        </w:rPr>
        <w:t xml:space="preserve"> – the claim that Aramaic is the original language of the New Testament.</w:t>
      </w:r>
    </w:p>
    <w:p w14:paraId="35841747" w14:textId="277DDD6E" w:rsidR="00E41200" w:rsidRDefault="00E41200" w:rsidP="00661B1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33657B3E" w14:textId="754C53A7" w:rsidR="00240B66" w:rsidRDefault="005A30AB" w:rsidP="004C07A3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Syriac is a form of Aramaic, and the most widely known edition of the bible in Syriac is the </w:t>
      </w:r>
      <w:r w:rsidRPr="004C07A3">
        <w:rPr>
          <w:rFonts w:asciiTheme="majorBidi" w:hAnsiTheme="majorBidi" w:cstheme="majorBidi"/>
          <w:i/>
          <w:iCs/>
          <w:sz w:val="24"/>
          <w:szCs w:val="24"/>
        </w:rPr>
        <w:t>Peshitta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53725" w:rsidRPr="00D53725">
        <w:rPr>
          <w:rFonts w:asciiTheme="majorBidi" w:hAnsiTheme="majorBidi" w:cstheme="majorBidi"/>
          <w:sz w:val="24"/>
          <w:szCs w:val="24"/>
        </w:rPr>
        <w:t>(</w:t>
      </w:r>
      <w:r w:rsidR="00D53725" w:rsidRPr="00D53725">
        <w:rPr>
          <w:rFonts w:ascii="Segoe UI Historic" w:hAnsi="Segoe UI Historic" w:cs="Segoe UI Historic" w:hint="cs"/>
          <w:sz w:val="24"/>
          <w:szCs w:val="24"/>
          <w:rtl/>
          <w:lang w:bidi="syr-SY"/>
        </w:rPr>
        <w:t>ܦܫܝܛܬܐ</w:t>
      </w:r>
      <w:r w:rsidR="00D53725" w:rsidRPr="00D53725">
        <w:rPr>
          <w:rFonts w:asciiTheme="majorBidi" w:hAnsiTheme="majorBidi" w:cstheme="majorBidi"/>
          <w:sz w:val="24"/>
          <w:szCs w:val="24"/>
        </w:rPr>
        <w:t>)</w:t>
      </w:r>
      <w:r w:rsidR="004C07A3">
        <w:rPr>
          <w:rFonts w:asciiTheme="majorBidi" w:hAnsiTheme="majorBidi" w:cstheme="majorBidi"/>
          <w:sz w:val="24"/>
          <w:szCs w:val="24"/>
        </w:rPr>
        <w:t xml:space="preserve">. The word means “Simple”, and is contrasted with the </w:t>
      </w:r>
      <w:proofErr w:type="spellStart"/>
      <w:r w:rsidR="004C07A3" w:rsidRPr="00D53725">
        <w:rPr>
          <w:rFonts w:asciiTheme="majorBidi" w:hAnsiTheme="majorBidi" w:cstheme="majorBidi"/>
          <w:i/>
          <w:iCs/>
          <w:sz w:val="24"/>
          <w:szCs w:val="24"/>
        </w:rPr>
        <w:t>Qadma</w:t>
      </w:r>
      <w:proofErr w:type="spellEnd"/>
      <w:r w:rsidR="00D53725" w:rsidRPr="00D53725">
        <w:rPr>
          <w:rFonts w:asciiTheme="majorBidi" w:hAnsiTheme="majorBidi" w:cstheme="majorBidi"/>
          <w:sz w:val="24"/>
          <w:szCs w:val="24"/>
        </w:rPr>
        <w:t xml:space="preserve"> (</w:t>
      </w:r>
      <w:r w:rsidR="00D53725" w:rsidRPr="00D53725">
        <w:rPr>
          <w:rFonts w:ascii="Segoe UI Historic" w:hAnsi="Segoe UI Historic" w:cs="Segoe UI Historic" w:hint="cs"/>
          <w:sz w:val="24"/>
          <w:szCs w:val="24"/>
          <w:rtl/>
          <w:lang w:bidi="syr-SY"/>
        </w:rPr>
        <w:t>ܩܕܡܐ</w:t>
      </w:r>
      <w:r w:rsidR="00D53725" w:rsidRPr="00D53725">
        <w:rPr>
          <w:rFonts w:asciiTheme="majorBidi" w:hAnsiTheme="majorBidi" w:cstheme="majorBidi"/>
          <w:sz w:val="24"/>
          <w:szCs w:val="24"/>
        </w:rPr>
        <w:t>)</w:t>
      </w:r>
      <w:r w:rsidR="004C07A3">
        <w:rPr>
          <w:rFonts w:asciiTheme="majorBidi" w:hAnsiTheme="majorBidi" w:cstheme="majorBidi"/>
          <w:sz w:val="24"/>
          <w:szCs w:val="24"/>
        </w:rPr>
        <w:t>, the “Old”</w:t>
      </w:r>
      <w:r w:rsidR="00943363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4C07A3">
        <w:rPr>
          <w:rFonts w:asciiTheme="majorBidi" w:hAnsiTheme="majorBidi" w:cstheme="majorBidi"/>
          <w:sz w:val="24"/>
          <w:szCs w:val="24"/>
        </w:rPr>
        <w:t xml:space="preserve">. The Simple and the Old </w:t>
      </w:r>
      <w:r w:rsidR="004C07A3" w:rsidRPr="00EC3FC8">
        <w:rPr>
          <w:rFonts w:asciiTheme="majorBidi" w:hAnsiTheme="majorBidi" w:cstheme="majorBidi"/>
          <w:i/>
          <w:iCs/>
          <w:sz w:val="24"/>
          <w:szCs w:val="24"/>
        </w:rPr>
        <w:t>what</w:t>
      </w:r>
      <w:r w:rsidR="004C07A3">
        <w:rPr>
          <w:rFonts w:asciiTheme="majorBidi" w:hAnsiTheme="majorBidi" w:cstheme="majorBidi"/>
          <w:sz w:val="24"/>
          <w:szCs w:val="24"/>
        </w:rPr>
        <w:t xml:space="preserve">? The Simple and the Old </w:t>
      </w:r>
      <w:r w:rsidR="004C07A3" w:rsidRPr="004C07A3">
        <w:rPr>
          <w:rFonts w:asciiTheme="majorBidi" w:hAnsiTheme="majorBidi" w:cstheme="majorBidi"/>
          <w:i/>
          <w:iCs/>
          <w:sz w:val="24"/>
          <w:szCs w:val="24"/>
        </w:rPr>
        <w:t>Translation</w:t>
      </w:r>
      <w:r w:rsidR="004C07A3">
        <w:rPr>
          <w:rFonts w:asciiTheme="majorBidi" w:hAnsiTheme="majorBidi" w:cstheme="majorBidi"/>
          <w:sz w:val="24"/>
          <w:szCs w:val="24"/>
        </w:rPr>
        <w:t>, we claim.</w:t>
      </w:r>
    </w:p>
    <w:p w14:paraId="5DE18A1A" w14:textId="307C01F4" w:rsidR="00086B11" w:rsidRDefault="00086B11" w:rsidP="004C07A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2063C6CF" w14:textId="44D5DADA" w:rsidR="00086B11" w:rsidRDefault="00B9182B" w:rsidP="00086B11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5420D8A" wp14:editId="44F7F7D9">
                <wp:simplePos x="0" y="0"/>
                <wp:positionH relativeFrom="column">
                  <wp:posOffset>1228090</wp:posOffset>
                </wp:positionH>
                <wp:positionV relativeFrom="paragraph">
                  <wp:posOffset>1116965</wp:posOffset>
                </wp:positionV>
                <wp:extent cx="3211830" cy="1558290"/>
                <wp:effectExtent l="0" t="0" r="26670" b="2286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830" cy="155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E5B244" w14:textId="2EDC07F8" w:rsidR="00086B11" w:rsidRDefault="00086B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AB245" wp14:editId="2D1C39A4">
                                  <wp:extent cx="2884170" cy="1460500"/>
                                  <wp:effectExtent l="0" t="0" r="0" b="635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4170" cy="146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20D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6.7pt;margin-top:87.95pt;width:252.9pt;height:1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" fillcolor="white [3201]" strokeweight=".5pt">
                <v:textbox>
                  <w:txbxContent>
                    <w:p w14:paraId="74E5B244" w14:textId="2EDC07F8" w:rsidR="00086B11" w:rsidRDefault="00086B11">
                      <w:r>
                        <w:rPr>
                          <w:noProof/>
                        </w:rPr>
                        <w:drawing>
                          <wp:inline distT="0" distB="0" distL="0" distR="0" wp14:anchorId="09CAB245" wp14:editId="2D1C39A4">
                            <wp:extent cx="2884170" cy="1460500"/>
                            <wp:effectExtent l="0" t="0" r="0" b="635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4170" cy="146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086B11" w:rsidRPr="00086B11">
        <w:rPr>
          <w:rFonts w:asciiTheme="majorBidi" w:hAnsiTheme="majorBidi" w:cstheme="majorBidi"/>
          <w:sz w:val="24"/>
          <w:szCs w:val="24"/>
        </w:rPr>
        <w:t>The salutation to Hebrews 1:1 indicate</w:t>
      </w:r>
      <w:r>
        <w:rPr>
          <w:rFonts w:asciiTheme="majorBidi" w:hAnsiTheme="majorBidi" w:cstheme="majorBidi"/>
          <w:sz w:val="24"/>
          <w:szCs w:val="24"/>
        </w:rPr>
        <w:t>s</w:t>
      </w:r>
      <w:r w:rsidR="00086B11" w:rsidRPr="00086B11">
        <w:rPr>
          <w:rFonts w:asciiTheme="majorBidi" w:hAnsiTheme="majorBidi" w:cstheme="majorBidi"/>
          <w:sz w:val="24"/>
          <w:szCs w:val="24"/>
        </w:rPr>
        <w:t xml:space="preserve"> that </w:t>
      </w:r>
      <w:r w:rsidR="00B743AB">
        <w:rPr>
          <w:rFonts w:asciiTheme="majorBidi" w:hAnsiTheme="majorBidi" w:cstheme="majorBidi"/>
          <w:sz w:val="24"/>
          <w:szCs w:val="24"/>
        </w:rPr>
        <w:t>the epistle</w:t>
      </w:r>
      <w:r w:rsidR="00086B11" w:rsidRPr="00086B11">
        <w:rPr>
          <w:rFonts w:asciiTheme="majorBidi" w:hAnsiTheme="majorBidi" w:cstheme="majorBidi"/>
          <w:sz w:val="24"/>
          <w:szCs w:val="24"/>
        </w:rPr>
        <w:t xml:space="preserve"> was written by Paul the apostle. Paul's typical salutation is ΠΑΥΛΟΣ, ΑΠΟΣΤΟΛΟΣ </w:t>
      </w:r>
      <w:r w:rsidR="00086B11" w:rsidRPr="00086B11">
        <w:rPr>
          <w:rFonts w:asciiTheme="majorBidi" w:hAnsiTheme="majorBidi" w:cstheme="majorBidi"/>
          <w:i/>
          <w:iCs/>
          <w:sz w:val="24"/>
          <w:szCs w:val="24"/>
        </w:rPr>
        <w:t>(Paul, an apostle).</w:t>
      </w:r>
      <w:r w:rsidR="00086B11" w:rsidRPr="00086B11">
        <w:rPr>
          <w:rFonts w:asciiTheme="majorBidi" w:hAnsiTheme="majorBidi" w:cstheme="majorBidi"/>
          <w:sz w:val="24"/>
          <w:szCs w:val="24"/>
        </w:rPr>
        <w:t xml:space="preserve"> The epistle to the Hebrews starts with ΠΟΛΥΜΕΡΩΣ ΚΑΙ ΠΟΛΥΤΡΟΠΩΣ </w:t>
      </w:r>
      <w:r w:rsidR="00086B11" w:rsidRPr="00086B11">
        <w:rPr>
          <w:rFonts w:asciiTheme="majorBidi" w:hAnsiTheme="majorBidi" w:cstheme="majorBidi"/>
          <w:i/>
          <w:iCs/>
          <w:sz w:val="24"/>
          <w:szCs w:val="24"/>
        </w:rPr>
        <w:t>(In many stages and in many ways)</w:t>
      </w:r>
      <w:r w:rsidR="00086B11" w:rsidRPr="00086B11">
        <w:rPr>
          <w:rFonts w:asciiTheme="majorBidi" w:hAnsiTheme="majorBidi" w:cstheme="majorBidi"/>
          <w:sz w:val="24"/>
          <w:szCs w:val="24"/>
        </w:rPr>
        <w:t>. This may not look like a salutation, but ΠΟΛΥΜΕΡΩΣ ΚΑΙ contains the letters of ΠΑΥΛΟΣ and ΚΑΙ ΠΟΛΥΜΕΡΩΣ contains the letters of ΑΠΟΣΤΟΛΟΣ, though the letters ΑΟΣ require sharing.</w:t>
      </w:r>
    </w:p>
    <w:p w14:paraId="2A7E7E49" w14:textId="77777777" w:rsidR="00086B11" w:rsidRDefault="00086B11" w:rsidP="00086B1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0D2DE54" w14:textId="12B49387" w:rsidR="00086B11" w:rsidRDefault="00086B11" w:rsidP="00086B11">
      <w:pPr>
        <w:spacing w:after="0"/>
        <w:ind w:left="360"/>
        <w:rPr>
          <w:rFonts w:asciiTheme="majorBidi" w:hAnsiTheme="majorBidi" w:cstheme="majorBidi"/>
          <w:sz w:val="24"/>
          <w:szCs w:val="24"/>
        </w:rPr>
      </w:pPr>
      <w:r w:rsidRPr="00086B11">
        <w:rPr>
          <w:rFonts w:asciiTheme="majorBidi" w:hAnsiTheme="majorBidi" w:cstheme="majorBidi"/>
          <w:sz w:val="24"/>
          <w:szCs w:val="24"/>
        </w:rPr>
        <w:t>This decoding does not work in the Syriac Peshitta. One does not</w:t>
      </w:r>
      <w:r w:rsidR="00B9182B">
        <w:rPr>
          <w:rFonts w:asciiTheme="majorBidi" w:hAnsiTheme="majorBidi" w:cstheme="majorBidi"/>
          <w:sz w:val="24"/>
          <w:szCs w:val="24"/>
        </w:rPr>
        <w:t xml:space="preserve"> obtain</w:t>
      </w:r>
      <w:r w:rsidRPr="00086B11">
        <w:rPr>
          <w:rFonts w:asciiTheme="majorBidi" w:hAnsiTheme="majorBidi" w:cstheme="majorBidi"/>
          <w:sz w:val="24"/>
          <w:szCs w:val="24"/>
        </w:rPr>
        <w:t xml:space="preserve"> </w:t>
      </w:r>
      <w:r w:rsidRPr="00B9182B">
        <w:rPr>
          <w:rFonts w:asciiTheme="majorBidi" w:hAnsiTheme="majorBidi" w:cs="Segoe UI Historic" w:hint="cs"/>
          <w:sz w:val="28"/>
          <w:szCs w:val="28"/>
          <w:rtl/>
          <w:lang w:bidi="syr-SY"/>
        </w:rPr>
        <w:t>ܦ݁ܰܘܠܳܘܣ</w:t>
      </w:r>
      <w:r w:rsidRPr="00B9182B">
        <w:rPr>
          <w:rFonts w:asciiTheme="majorBidi" w:hAnsiTheme="majorBidi" w:cs="Segoe UI Historic"/>
          <w:sz w:val="28"/>
          <w:szCs w:val="28"/>
          <w:rtl/>
          <w:lang w:bidi="syr-SY"/>
        </w:rPr>
        <w:t xml:space="preserve"> </w:t>
      </w:r>
      <w:r w:rsidRPr="00B9182B">
        <w:rPr>
          <w:rFonts w:asciiTheme="majorBidi" w:hAnsiTheme="majorBidi" w:cs="Segoe UI Historic" w:hint="cs"/>
          <w:sz w:val="28"/>
          <w:szCs w:val="28"/>
          <w:rtl/>
          <w:lang w:bidi="syr-SY"/>
        </w:rPr>
        <w:t>ܫܠܺܝܚܳܐ</w:t>
      </w:r>
      <w:r w:rsidRPr="00B9182B">
        <w:rPr>
          <w:rFonts w:asciiTheme="majorBidi" w:hAnsiTheme="majorBidi" w:cstheme="majorBidi"/>
          <w:sz w:val="28"/>
          <w:szCs w:val="28"/>
        </w:rPr>
        <w:t xml:space="preserve"> </w:t>
      </w:r>
      <w:r w:rsidRPr="00B9182B"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 w:rsidRPr="00B9182B">
        <w:rPr>
          <w:rFonts w:asciiTheme="majorBidi" w:hAnsiTheme="majorBidi" w:cstheme="majorBidi"/>
          <w:i/>
          <w:iCs/>
          <w:sz w:val="24"/>
          <w:szCs w:val="24"/>
        </w:rPr>
        <w:t>Paulaus</w:t>
      </w:r>
      <w:proofErr w:type="spellEnd"/>
      <w:r w:rsidRPr="00B918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182B">
        <w:rPr>
          <w:rFonts w:asciiTheme="majorBidi" w:hAnsiTheme="majorBidi" w:cstheme="majorBidi"/>
          <w:i/>
          <w:iCs/>
          <w:sz w:val="24"/>
          <w:szCs w:val="24"/>
        </w:rPr>
        <w:t>shelicha</w:t>
      </w:r>
      <w:proofErr w:type="spellEnd"/>
      <w:r w:rsidRPr="00B9182B">
        <w:rPr>
          <w:rFonts w:asciiTheme="majorBidi" w:hAnsiTheme="majorBidi" w:cstheme="majorBidi"/>
          <w:i/>
          <w:iCs/>
          <w:sz w:val="24"/>
          <w:szCs w:val="24"/>
        </w:rPr>
        <w:t xml:space="preserve"> - Paul an apostle)</w:t>
      </w:r>
      <w:r w:rsidRPr="00086B11">
        <w:rPr>
          <w:rFonts w:asciiTheme="majorBidi" w:hAnsiTheme="majorBidi" w:cstheme="majorBidi"/>
          <w:sz w:val="24"/>
          <w:szCs w:val="24"/>
        </w:rPr>
        <w:t xml:space="preserve"> from </w:t>
      </w:r>
      <w:r w:rsidRPr="00B9182B">
        <w:rPr>
          <w:rFonts w:asciiTheme="majorBidi" w:hAnsiTheme="majorBidi" w:cs="Segoe UI Historic" w:hint="cs"/>
          <w:sz w:val="28"/>
          <w:szCs w:val="28"/>
          <w:rtl/>
          <w:lang w:bidi="syr-SY"/>
        </w:rPr>
        <w:t>ܒ݁ܟ݂ܽܠ</w:t>
      </w:r>
      <w:r w:rsidRPr="00B9182B">
        <w:rPr>
          <w:rFonts w:asciiTheme="majorBidi" w:hAnsiTheme="majorBidi" w:cs="Segoe UI Historic"/>
          <w:sz w:val="28"/>
          <w:szCs w:val="28"/>
          <w:rtl/>
          <w:lang w:bidi="syr-SY"/>
        </w:rPr>
        <w:t xml:space="preserve"> </w:t>
      </w:r>
      <w:r w:rsidRPr="00B9182B">
        <w:rPr>
          <w:rFonts w:asciiTheme="majorBidi" w:hAnsiTheme="majorBidi" w:cs="Segoe UI Historic" w:hint="cs"/>
          <w:sz w:val="28"/>
          <w:szCs w:val="28"/>
          <w:rtl/>
          <w:lang w:bidi="syr-SY"/>
        </w:rPr>
        <w:t>ܡܢܰܘܳܢ</w:t>
      </w:r>
      <w:r w:rsidRPr="00B9182B">
        <w:rPr>
          <w:rFonts w:asciiTheme="majorBidi" w:hAnsiTheme="majorBidi" w:cs="Segoe UI Historic"/>
          <w:sz w:val="28"/>
          <w:szCs w:val="28"/>
          <w:rtl/>
          <w:lang w:bidi="syr-SY"/>
        </w:rPr>
        <w:t xml:space="preserve"> </w:t>
      </w:r>
      <w:r w:rsidRPr="00B9182B">
        <w:rPr>
          <w:rFonts w:asciiTheme="majorBidi" w:hAnsiTheme="majorBidi" w:cs="Segoe UI Historic" w:hint="cs"/>
          <w:sz w:val="28"/>
          <w:szCs w:val="28"/>
          <w:rtl/>
          <w:lang w:bidi="syr-SY"/>
        </w:rPr>
        <w:t>ܘܰܒ݂ܟ݂ܽܠ</w:t>
      </w:r>
      <w:r w:rsidRPr="00B9182B">
        <w:rPr>
          <w:rFonts w:asciiTheme="majorBidi" w:hAnsiTheme="majorBidi" w:cs="Segoe UI Historic"/>
          <w:sz w:val="28"/>
          <w:szCs w:val="28"/>
          <w:rtl/>
          <w:lang w:bidi="syr-SY"/>
        </w:rPr>
        <w:t xml:space="preserve"> </w:t>
      </w:r>
      <w:r w:rsidRPr="00B9182B">
        <w:rPr>
          <w:rFonts w:asciiTheme="majorBidi" w:hAnsiTheme="majorBidi" w:cs="Segoe UI Historic" w:hint="cs"/>
          <w:sz w:val="28"/>
          <w:szCs w:val="28"/>
          <w:rtl/>
          <w:lang w:bidi="syr-SY"/>
        </w:rPr>
        <w:t>ܕ݁ܶܡܘܳܢ</w:t>
      </w:r>
      <w:r w:rsidR="00B9182B">
        <w:rPr>
          <w:rFonts w:asciiTheme="majorBidi" w:hAnsiTheme="majorBidi" w:cstheme="majorBidi"/>
          <w:sz w:val="24"/>
          <w:szCs w:val="24"/>
          <w:lang w:bidi="syr-SY"/>
        </w:rPr>
        <w:t xml:space="preserve"> </w:t>
      </w:r>
      <w:r w:rsidRPr="00B9182B"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 w:rsidRPr="00B9182B">
        <w:rPr>
          <w:rFonts w:asciiTheme="majorBidi" w:hAnsiTheme="majorBidi" w:cstheme="majorBidi"/>
          <w:i/>
          <w:iCs/>
          <w:sz w:val="24"/>
          <w:szCs w:val="24"/>
        </w:rPr>
        <w:t>bekul</w:t>
      </w:r>
      <w:proofErr w:type="spellEnd"/>
      <w:r w:rsidRPr="00B918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182B">
        <w:rPr>
          <w:rFonts w:asciiTheme="majorBidi" w:hAnsiTheme="majorBidi" w:cstheme="majorBidi"/>
          <w:i/>
          <w:iCs/>
          <w:sz w:val="24"/>
          <w:szCs w:val="24"/>
        </w:rPr>
        <w:t>menawan</w:t>
      </w:r>
      <w:proofErr w:type="spellEnd"/>
      <w:r w:rsidRPr="00B918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182B">
        <w:rPr>
          <w:rFonts w:asciiTheme="majorBidi" w:hAnsiTheme="majorBidi" w:cstheme="majorBidi"/>
          <w:i/>
          <w:iCs/>
          <w:sz w:val="24"/>
          <w:szCs w:val="24"/>
        </w:rPr>
        <w:t>wabkul</w:t>
      </w:r>
      <w:proofErr w:type="spellEnd"/>
      <w:r w:rsidRPr="00B918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182B">
        <w:rPr>
          <w:rFonts w:asciiTheme="majorBidi" w:hAnsiTheme="majorBidi" w:cstheme="majorBidi"/>
          <w:i/>
          <w:iCs/>
          <w:sz w:val="24"/>
          <w:szCs w:val="24"/>
        </w:rPr>
        <w:t>demwan</w:t>
      </w:r>
      <w:proofErr w:type="spellEnd"/>
      <w:r w:rsidRPr="00B9182B">
        <w:rPr>
          <w:rFonts w:asciiTheme="majorBidi" w:hAnsiTheme="majorBidi" w:cstheme="majorBidi"/>
          <w:i/>
          <w:iCs/>
          <w:sz w:val="24"/>
          <w:szCs w:val="24"/>
        </w:rPr>
        <w:t xml:space="preserve"> - in many parts and in many forms). </w:t>
      </w:r>
      <w:r w:rsidRPr="00086B11">
        <w:rPr>
          <w:rFonts w:asciiTheme="majorBidi" w:hAnsiTheme="majorBidi" w:cstheme="majorBidi"/>
          <w:sz w:val="24"/>
          <w:szCs w:val="24"/>
        </w:rPr>
        <w:t>We regard this as evidence that the New Testament was originally written in Greek, not Aramaic.</w:t>
      </w:r>
    </w:p>
    <w:p w14:paraId="1F534053" w14:textId="77777777" w:rsidR="00086B11" w:rsidRDefault="00086B11" w:rsidP="00086B1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7187CF6" w14:textId="27D1310B" w:rsidR="002C7989" w:rsidRPr="00086B11" w:rsidRDefault="002C7989" w:rsidP="00086B11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00086B11">
        <w:rPr>
          <w:rFonts w:asciiTheme="majorBidi" w:hAnsiTheme="majorBidi" w:cstheme="majorBidi"/>
          <w:sz w:val="24"/>
          <w:szCs w:val="24"/>
        </w:rPr>
        <w:t>In 1 Tim 3:1</w:t>
      </w:r>
      <w:r w:rsidR="00595226" w:rsidRPr="00086B11">
        <w:rPr>
          <w:rFonts w:asciiTheme="majorBidi" w:hAnsiTheme="majorBidi" w:cstheme="majorBidi"/>
          <w:sz w:val="24"/>
          <w:szCs w:val="24"/>
        </w:rPr>
        <w:t>6</w:t>
      </w:r>
      <w:r w:rsidRPr="00086B11">
        <w:rPr>
          <w:rFonts w:asciiTheme="majorBidi" w:hAnsiTheme="majorBidi" w:cstheme="majorBidi"/>
          <w:sz w:val="24"/>
          <w:szCs w:val="24"/>
        </w:rPr>
        <w:t>,</w:t>
      </w:r>
      <w:r w:rsidR="00E56459" w:rsidRPr="00086B11">
        <w:rPr>
          <w:rFonts w:asciiTheme="majorBidi" w:hAnsiTheme="majorBidi" w:cstheme="majorBidi"/>
          <w:sz w:val="24"/>
          <w:szCs w:val="24"/>
        </w:rPr>
        <w:t xml:space="preserve"> with the P</w:t>
      </w:r>
      <w:r w:rsidR="00B43EEA" w:rsidRPr="00086B11">
        <w:rPr>
          <w:rFonts w:asciiTheme="majorBidi" w:hAnsiTheme="majorBidi" w:cstheme="majorBidi"/>
          <w:sz w:val="24"/>
          <w:szCs w:val="24"/>
        </w:rPr>
        <w:t>e</w:t>
      </w:r>
      <w:r w:rsidR="00E56459" w:rsidRPr="00086B11">
        <w:rPr>
          <w:rFonts w:asciiTheme="majorBidi" w:hAnsiTheme="majorBidi" w:cstheme="majorBidi"/>
          <w:sz w:val="24"/>
          <w:szCs w:val="24"/>
        </w:rPr>
        <w:t xml:space="preserve">shitta as primary, </w:t>
      </w:r>
      <w:r w:rsidRPr="00086B11">
        <w:rPr>
          <w:rFonts w:asciiTheme="majorBidi" w:hAnsiTheme="majorBidi" w:cstheme="majorBidi"/>
          <w:sz w:val="24"/>
          <w:szCs w:val="24"/>
        </w:rPr>
        <w:t>w</w:t>
      </w:r>
      <w:r w:rsidR="00240B66" w:rsidRPr="00086B11">
        <w:rPr>
          <w:rFonts w:asciiTheme="majorBidi" w:hAnsiTheme="majorBidi" w:cstheme="majorBidi"/>
          <w:sz w:val="24"/>
          <w:szCs w:val="24"/>
        </w:rPr>
        <w:t>e would lose</w:t>
      </w:r>
      <w:r w:rsidR="006E5A5E" w:rsidRPr="00086B11">
        <w:rPr>
          <w:rFonts w:asciiTheme="majorBidi" w:hAnsiTheme="majorBidi" w:cstheme="majorBidi"/>
          <w:sz w:val="24"/>
          <w:szCs w:val="24"/>
        </w:rPr>
        <w:t xml:space="preserve"> the</w:t>
      </w:r>
      <w:r w:rsidR="006B4CC1" w:rsidRPr="00086B11">
        <w:rPr>
          <w:rFonts w:asciiTheme="majorBidi" w:hAnsiTheme="majorBidi" w:cstheme="majorBidi"/>
          <w:sz w:val="24"/>
          <w:szCs w:val="24"/>
        </w:rPr>
        <w:t xml:space="preserve"> precious</w:t>
      </w:r>
      <w:r w:rsidR="006E5A5E" w:rsidRPr="00086B11">
        <w:rPr>
          <w:rFonts w:asciiTheme="majorBidi" w:hAnsiTheme="majorBidi" w:cstheme="majorBidi"/>
          <w:sz w:val="24"/>
          <w:szCs w:val="24"/>
        </w:rPr>
        <w:t xml:space="preserve"> Greek Majority Text reading</w:t>
      </w:r>
      <w:r w:rsidRPr="00086B11">
        <w:rPr>
          <w:rFonts w:asciiTheme="majorBidi" w:hAnsiTheme="majorBidi" w:cstheme="majorBidi"/>
          <w:sz w:val="24"/>
          <w:szCs w:val="24"/>
        </w:rPr>
        <w:br/>
      </w:r>
      <w:r w:rsidRPr="00086B11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086B11">
        <w:rPr>
          <w:rFonts w:asciiTheme="majorBidi" w:hAnsiTheme="majorBidi" w:cstheme="majorBidi"/>
          <w:sz w:val="24"/>
          <w:szCs w:val="24"/>
        </w:rPr>
        <w:t>μυστήριον</w:t>
      </w:r>
      <w:proofErr w:type="spellEnd"/>
      <w:r w:rsidRPr="00086B11">
        <w:rPr>
          <w:rFonts w:asciiTheme="majorBidi" w:hAnsiTheme="majorBidi" w:cstheme="majorBidi"/>
          <w:sz w:val="24"/>
          <w:szCs w:val="24"/>
        </w:rPr>
        <w:t xml:space="preserve">· </w:t>
      </w:r>
      <w:proofErr w:type="spellStart"/>
      <w:r w:rsidRPr="00086B11">
        <w:rPr>
          <w:rFonts w:asciiTheme="majorBidi" w:hAnsiTheme="majorBidi" w:cstheme="majorBidi"/>
          <w:sz w:val="24"/>
          <w:szCs w:val="24"/>
        </w:rPr>
        <w:t>θεὸς</w:t>
      </w:r>
      <w:proofErr w:type="spellEnd"/>
      <w:r w:rsidRPr="00086B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6B11">
        <w:rPr>
          <w:rFonts w:asciiTheme="majorBidi" w:hAnsiTheme="majorBidi" w:cstheme="majorBidi"/>
          <w:sz w:val="24"/>
          <w:szCs w:val="24"/>
        </w:rPr>
        <w:t>ἐφ</w:t>
      </w:r>
      <w:proofErr w:type="spellEnd"/>
      <w:r w:rsidRPr="00086B11">
        <w:rPr>
          <w:rFonts w:asciiTheme="majorBidi" w:hAnsiTheme="majorBidi" w:cstheme="majorBidi"/>
          <w:sz w:val="24"/>
          <w:szCs w:val="24"/>
        </w:rPr>
        <w:t xml:space="preserve">ανερώθη </w:t>
      </w:r>
      <w:proofErr w:type="spellStart"/>
      <w:r w:rsidRPr="00086B11">
        <w:rPr>
          <w:rFonts w:asciiTheme="majorBidi" w:hAnsiTheme="majorBidi" w:cstheme="majorBidi"/>
          <w:sz w:val="24"/>
          <w:szCs w:val="24"/>
        </w:rPr>
        <w:t>ἐν</w:t>
      </w:r>
      <w:proofErr w:type="spellEnd"/>
      <w:r w:rsidRPr="00086B11">
        <w:rPr>
          <w:rFonts w:asciiTheme="majorBidi" w:hAnsiTheme="majorBidi" w:cstheme="majorBidi"/>
          <w:sz w:val="24"/>
          <w:szCs w:val="24"/>
        </w:rPr>
        <w:t xml:space="preserve"> σα</w:t>
      </w:r>
      <w:proofErr w:type="spellStart"/>
      <w:r w:rsidRPr="00086B11">
        <w:rPr>
          <w:rFonts w:asciiTheme="majorBidi" w:hAnsiTheme="majorBidi" w:cstheme="majorBidi"/>
          <w:sz w:val="24"/>
          <w:szCs w:val="24"/>
        </w:rPr>
        <w:t>ρκί</w:t>
      </w:r>
      <w:proofErr w:type="spellEnd"/>
      <w:r w:rsidRPr="00086B11">
        <w:rPr>
          <w:rFonts w:asciiTheme="majorBidi" w:hAnsiTheme="majorBidi" w:cstheme="majorBidi"/>
          <w:sz w:val="24"/>
          <w:szCs w:val="24"/>
        </w:rPr>
        <w:br/>
      </w:r>
      <w:r w:rsidRPr="00086B11">
        <w:rPr>
          <w:rFonts w:asciiTheme="majorBidi" w:hAnsiTheme="majorBidi" w:cstheme="majorBidi"/>
          <w:i/>
          <w:iCs/>
          <w:sz w:val="24"/>
          <w:szCs w:val="24"/>
        </w:rPr>
        <w:tab/>
      </w:r>
      <w:r w:rsidR="00240B66" w:rsidRPr="00086B11">
        <w:rPr>
          <w:rFonts w:asciiTheme="majorBidi" w:hAnsiTheme="majorBidi" w:cstheme="majorBidi"/>
          <w:i/>
          <w:iCs/>
          <w:sz w:val="24"/>
          <w:szCs w:val="24"/>
        </w:rPr>
        <w:t>mystery; God was manifested in the flesh</w:t>
      </w:r>
      <w:r w:rsidR="00D575D8" w:rsidRPr="00086B11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086B11">
        <w:rPr>
          <w:rFonts w:asciiTheme="majorBidi" w:hAnsiTheme="majorBidi" w:cstheme="majorBidi"/>
          <w:i/>
          <w:iCs/>
          <w:sz w:val="24"/>
          <w:szCs w:val="24"/>
        </w:rPr>
        <w:br/>
      </w:r>
      <w:r w:rsidR="00240B66" w:rsidRPr="00086B11">
        <w:rPr>
          <w:rFonts w:asciiTheme="majorBidi" w:hAnsiTheme="majorBidi" w:cstheme="majorBidi"/>
          <w:sz w:val="24"/>
          <w:szCs w:val="24"/>
        </w:rPr>
        <w:t xml:space="preserve"> instead reading [BFBS Peshitta]</w:t>
      </w:r>
    </w:p>
    <w:p w14:paraId="5BDA97CE" w14:textId="03840A63" w:rsidR="00240B66" w:rsidRPr="00240B66" w:rsidRDefault="00240B66" w:rsidP="00661B1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40B66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F1DCD" wp14:editId="17B93438">
                <wp:simplePos x="0" y="0"/>
                <wp:positionH relativeFrom="column">
                  <wp:posOffset>41564</wp:posOffset>
                </wp:positionH>
                <wp:positionV relativeFrom="paragraph">
                  <wp:posOffset>61950</wp:posOffset>
                </wp:positionV>
                <wp:extent cx="5836722" cy="813311"/>
                <wp:effectExtent l="0" t="0" r="1206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722" cy="813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81FCC" w14:textId="06CF42C2" w:rsidR="00240B66" w:rsidRDefault="00240B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BB1DF1" wp14:editId="76C1E085">
                                  <wp:extent cx="5646420" cy="76581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6420" cy="765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1DCD" id="Text Box 1" o:spid="_x0000_s1027" type="#_x0000_t202" style="position:absolute;left:0;text-align:left;margin-left:3.25pt;margin-top:4.9pt;width:459.6pt;height:64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" fillcolor="white [3201]" strokeweight=".5pt">
                <v:textbox>
                  <w:txbxContent>
                    <w:p w14:paraId="22F81FCC" w14:textId="06CF42C2" w:rsidR="00240B66" w:rsidRDefault="00240B66">
                      <w:r>
                        <w:rPr>
                          <w:noProof/>
                        </w:rPr>
                        <w:drawing>
                          <wp:inline distT="0" distB="0" distL="0" distR="0" wp14:anchorId="3DBB1DF1" wp14:editId="76C1E085">
                            <wp:extent cx="5646420" cy="76581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6420" cy="765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ADAE04C" w14:textId="2FE4E33A" w:rsidR="00240B66" w:rsidRDefault="00240B66" w:rsidP="00661B1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7AEDEC8D" w14:textId="1498DE2D" w:rsidR="00240B66" w:rsidRDefault="00240B66" w:rsidP="00661B1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47902F0D" w14:textId="0169E33D" w:rsidR="00240B66" w:rsidRDefault="00240B66" w:rsidP="00661B1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39327ED0" w14:textId="6137C88D" w:rsidR="00240B66" w:rsidRDefault="00240B66" w:rsidP="00661B1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3415C501" w14:textId="2C932CD8" w:rsidR="00240B66" w:rsidRDefault="005E1584" w:rsidP="00661B12">
      <w:pPr>
        <w:spacing w:after="0"/>
        <w:ind w:firstLine="72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2C7989">
        <w:rPr>
          <w:rFonts w:asciiTheme="majorBidi" w:hAnsiTheme="majorBidi" w:cstheme="majorBidi"/>
          <w:i/>
          <w:iCs/>
          <w:sz w:val="24"/>
          <w:szCs w:val="24"/>
        </w:rPr>
        <w:t xml:space="preserve">mystery </w:t>
      </w:r>
      <w:r w:rsidRPr="002C7989">
        <w:rPr>
          <w:rFonts w:asciiTheme="majorBidi" w:hAnsiTheme="majorBidi" w:cstheme="majorBidi"/>
          <w:i/>
          <w:iCs/>
          <w:sz w:val="24"/>
          <w:szCs w:val="24"/>
          <w:highlight w:val="yellow"/>
        </w:rPr>
        <w:t>which was manifested</w:t>
      </w:r>
      <w:r w:rsidRPr="002C7989">
        <w:rPr>
          <w:rFonts w:asciiTheme="majorBidi" w:hAnsiTheme="majorBidi" w:cstheme="majorBidi"/>
          <w:i/>
          <w:iCs/>
          <w:sz w:val="24"/>
          <w:szCs w:val="24"/>
        </w:rPr>
        <w:t xml:space="preserve"> in the </w:t>
      </w:r>
      <w:proofErr w:type="gramStart"/>
      <w:r w:rsidRPr="002C7989">
        <w:rPr>
          <w:rFonts w:asciiTheme="majorBidi" w:hAnsiTheme="majorBidi" w:cstheme="majorBidi"/>
          <w:i/>
          <w:iCs/>
          <w:sz w:val="24"/>
          <w:szCs w:val="24"/>
        </w:rPr>
        <w:t>flesh</w:t>
      </w:r>
      <w:proofErr w:type="gramEnd"/>
    </w:p>
    <w:p w14:paraId="252C1F54" w14:textId="78FC1982" w:rsidR="006E5A5E" w:rsidRPr="006E5A5E" w:rsidRDefault="006E5A5E" w:rsidP="00661B12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E5A5E">
        <w:rPr>
          <w:rFonts w:asciiTheme="majorBidi" w:hAnsiTheme="majorBidi" w:cstheme="majorBidi"/>
          <w:sz w:val="24"/>
          <w:szCs w:val="24"/>
        </w:rPr>
        <w:t>a reading only supported by one Greek manuscript (D).</w:t>
      </w:r>
    </w:p>
    <w:p w14:paraId="54428E15" w14:textId="77777777" w:rsidR="005E1584" w:rsidRDefault="005E1584" w:rsidP="00661B1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6C6E68DA" w14:textId="5D7A8F61" w:rsidR="00FE03AA" w:rsidRDefault="00E240A0" w:rsidP="00086B11">
      <w:pPr>
        <w:pStyle w:val="ListParagraph"/>
        <w:pageBreakBefore/>
        <w:numPr>
          <w:ilvl w:val="0"/>
          <w:numId w:val="2"/>
        </w:numPr>
        <w:spacing w:after="0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We are</w:t>
      </w:r>
      <w:r w:rsidR="00240B66" w:rsidRPr="00C359F3">
        <w:rPr>
          <w:rFonts w:asciiTheme="majorBidi" w:hAnsiTheme="majorBidi" w:cstheme="majorBidi"/>
          <w:sz w:val="24"/>
          <w:szCs w:val="24"/>
        </w:rPr>
        <w:t xml:space="preserve"> not aware of any </w:t>
      </w:r>
      <w:r w:rsidR="00D575D8">
        <w:rPr>
          <w:rFonts w:asciiTheme="majorBidi" w:hAnsiTheme="majorBidi" w:cstheme="majorBidi"/>
          <w:sz w:val="24"/>
          <w:szCs w:val="24"/>
        </w:rPr>
        <w:t xml:space="preserve">discoveries of </w:t>
      </w:r>
      <w:r w:rsidR="007830EE" w:rsidRPr="00C359F3">
        <w:rPr>
          <w:rFonts w:asciiTheme="majorBidi" w:hAnsiTheme="majorBidi" w:cstheme="majorBidi"/>
          <w:sz w:val="24"/>
          <w:szCs w:val="24"/>
        </w:rPr>
        <w:t xml:space="preserve">gematria of the Syriac bible, but there may be some. For gematria of the Greek New </w:t>
      </w:r>
      <w:r w:rsidR="00C359F3">
        <w:rPr>
          <w:rFonts w:asciiTheme="majorBidi" w:hAnsiTheme="majorBidi" w:cstheme="majorBidi"/>
          <w:sz w:val="24"/>
          <w:szCs w:val="24"/>
        </w:rPr>
        <w:t>T</w:t>
      </w:r>
      <w:r w:rsidR="007830EE" w:rsidRPr="00C359F3">
        <w:rPr>
          <w:rFonts w:asciiTheme="majorBidi" w:hAnsiTheme="majorBidi" w:cstheme="majorBidi"/>
          <w:sz w:val="24"/>
          <w:szCs w:val="24"/>
        </w:rPr>
        <w:t xml:space="preserve">estament, see Bullinger's </w:t>
      </w:r>
      <w:r w:rsidR="007830EE" w:rsidRPr="00C359F3">
        <w:rPr>
          <w:rFonts w:asciiTheme="majorBidi" w:hAnsiTheme="majorBidi" w:cstheme="majorBidi"/>
          <w:i/>
          <w:iCs/>
          <w:sz w:val="24"/>
          <w:szCs w:val="24"/>
        </w:rPr>
        <w:t>Number in Scripture</w:t>
      </w:r>
      <w:r w:rsidR="007830EE" w:rsidRPr="00C359F3">
        <w:rPr>
          <w:rFonts w:asciiTheme="majorBidi" w:hAnsiTheme="majorBidi" w:cstheme="majorBidi"/>
          <w:sz w:val="24"/>
          <w:szCs w:val="24"/>
        </w:rPr>
        <w:t xml:space="preserve">. </w:t>
      </w:r>
      <w:r w:rsidR="00F76459" w:rsidRPr="00C359F3">
        <w:rPr>
          <w:rFonts w:asciiTheme="majorBidi" w:hAnsiTheme="majorBidi" w:cstheme="majorBidi"/>
          <w:sz w:val="24"/>
          <w:szCs w:val="24"/>
        </w:rPr>
        <w:t>As example</w:t>
      </w:r>
      <w:r w:rsidR="00D575D8">
        <w:rPr>
          <w:rFonts w:asciiTheme="majorBidi" w:hAnsiTheme="majorBidi" w:cstheme="majorBidi"/>
          <w:sz w:val="24"/>
          <w:szCs w:val="24"/>
        </w:rPr>
        <w:t>s</w:t>
      </w:r>
      <w:r w:rsidR="00F76459" w:rsidRPr="00C359F3">
        <w:rPr>
          <w:rFonts w:asciiTheme="majorBidi" w:hAnsiTheme="majorBidi" w:cstheme="majorBidi"/>
          <w:sz w:val="24"/>
          <w:szCs w:val="24"/>
        </w:rPr>
        <w:t xml:space="preserve"> of Greek gematria, </w:t>
      </w:r>
      <w:r w:rsidR="00D575D8">
        <w:rPr>
          <w:rFonts w:asciiTheme="majorBidi" w:hAnsiTheme="majorBidi" w:cstheme="majorBidi"/>
          <w:sz w:val="24"/>
          <w:szCs w:val="24"/>
        </w:rPr>
        <w:t xml:space="preserve">we </w:t>
      </w:r>
      <w:r w:rsidR="00813BB4">
        <w:rPr>
          <w:rFonts w:asciiTheme="majorBidi" w:hAnsiTheme="majorBidi" w:cstheme="majorBidi"/>
          <w:sz w:val="24"/>
          <w:szCs w:val="24"/>
        </w:rPr>
        <w:t>mention</w:t>
      </w:r>
      <w:r w:rsidR="00D575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75D8" w:rsidRPr="00D575D8">
        <w:rPr>
          <w:rFonts w:asciiTheme="majorBidi" w:hAnsiTheme="majorBidi" w:cstheme="majorBidi"/>
          <w:sz w:val="24"/>
          <w:szCs w:val="24"/>
        </w:rPr>
        <w:t>Ἰησοῦς</w:t>
      </w:r>
      <w:proofErr w:type="spellEnd"/>
      <w:r w:rsidR="00D575D8">
        <w:rPr>
          <w:rFonts w:asciiTheme="majorBidi" w:hAnsiTheme="majorBidi" w:cstheme="majorBidi"/>
          <w:sz w:val="24"/>
          <w:szCs w:val="24"/>
        </w:rPr>
        <w:t xml:space="preserve">= 888, and </w:t>
      </w:r>
      <w:r w:rsidR="00F76459" w:rsidRPr="00C359F3">
        <w:rPr>
          <w:rFonts w:asciiTheme="majorBidi" w:hAnsiTheme="majorBidi" w:cstheme="majorBidi"/>
          <w:sz w:val="24"/>
          <w:szCs w:val="24"/>
        </w:rPr>
        <w:t>we take</w:t>
      </w:r>
      <w:r w:rsidR="00C359F3" w:rsidRPr="00C359F3">
        <w:rPr>
          <w:rFonts w:asciiTheme="majorBidi" w:hAnsiTheme="majorBidi" w:cstheme="majorBidi"/>
          <w:sz w:val="24"/>
          <w:szCs w:val="24"/>
        </w:rPr>
        <w:t xml:space="preserve"> </w:t>
      </w:r>
      <w:r w:rsidR="00FE03AA">
        <w:rPr>
          <w:rFonts w:asciiTheme="majorBidi" w:hAnsiTheme="majorBidi" w:cstheme="majorBidi"/>
          <w:sz w:val="24"/>
          <w:szCs w:val="24"/>
        </w:rPr>
        <w:t>a phrase from</w:t>
      </w:r>
      <w:r w:rsidR="00C359F3" w:rsidRPr="00C359F3">
        <w:rPr>
          <w:rFonts w:asciiTheme="majorBidi" w:hAnsiTheme="majorBidi" w:cstheme="majorBidi"/>
          <w:sz w:val="24"/>
          <w:szCs w:val="24"/>
        </w:rPr>
        <w:t xml:space="preserve"> Rev 12:9</w:t>
      </w:r>
    </w:p>
    <w:p w14:paraId="3909469E" w14:textId="7C972323" w:rsidR="00661B12" w:rsidRPr="00FE03AA" w:rsidRDefault="00C359F3" w:rsidP="00FE03AA">
      <w:pPr>
        <w:spacing w:after="0"/>
        <w:rPr>
          <w:rFonts w:asciiTheme="majorBidi" w:hAnsiTheme="majorBidi" w:cstheme="majorBidi"/>
          <w:sz w:val="24"/>
          <w:szCs w:val="24"/>
        </w:rPr>
      </w:pPr>
      <w:r w:rsidRPr="00FE03AA">
        <w:rPr>
          <w:rFonts w:asciiTheme="majorBidi" w:hAnsiTheme="majorBidi" w:cstheme="majorBidi"/>
          <w:sz w:val="24"/>
          <w:szCs w:val="24"/>
        </w:rPr>
        <w:tab/>
        <w:t>ὁ κα</w:t>
      </w:r>
      <w:proofErr w:type="spellStart"/>
      <w:r w:rsidRPr="00FE03AA">
        <w:rPr>
          <w:rFonts w:asciiTheme="majorBidi" w:hAnsiTheme="majorBidi" w:cstheme="majorBidi"/>
          <w:sz w:val="24"/>
          <w:szCs w:val="24"/>
        </w:rPr>
        <w:t>λούμενος</w:t>
      </w:r>
      <w:proofErr w:type="spellEnd"/>
      <w:r w:rsidRPr="00FE03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03AA">
        <w:rPr>
          <w:rFonts w:asciiTheme="majorBidi" w:hAnsiTheme="majorBidi" w:cstheme="majorBidi"/>
          <w:sz w:val="24"/>
          <w:szCs w:val="24"/>
        </w:rPr>
        <w:t>διά</w:t>
      </w:r>
      <w:proofErr w:type="spellEnd"/>
      <w:r w:rsidRPr="00FE03AA">
        <w:rPr>
          <w:rFonts w:asciiTheme="majorBidi" w:hAnsiTheme="majorBidi" w:cstheme="majorBidi"/>
          <w:sz w:val="24"/>
          <w:szCs w:val="24"/>
        </w:rPr>
        <w:t>βολος καὶ {RP: - } [P1904 TR: ὁ] Σατα</w:t>
      </w:r>
      <w:proofErr w:type="spellStart"/>
      <w:r w:rsidRPr="00FE03AA">
        <w:rPr>
          <w:rFonts w:asciiTheme="majorBidi" w:hAnsiTheme="majorBidi" w:cstheme="majorBidi"/>
          <w:sz w:val="24"/>
          <w:szCs w:val="24"/>
        </w:rPr>
        <w:t>νᾶς</w:t>
      </w:r>
      <w:proofErr w:type="spellEnd"/>
      <w:r w:rsidRPr="00FE03AA">
        <w:rPr>
          <w:rFonts w:asciiTheme="majorBidi" w:hAnsiTheme="majorBidi" w:cstheme="majorBidi"/>
          <w:sz w:val="24"/>
          <w:szCs w:val="24"/>
        </w:rPr>
        <w:br/>
      </w:r>
      <w:r w:rsidRPr="00FE03AA">
        <w:rPr>
          <w:rFonts w:asciiTheme="majorBidi" w:hAnsiTheme="majorBidi" w:cstheme="majorBidi"/>
          <w:sz w:val="24"/>
          <w:szCs w:val="24"/>
        </w:rPr>
        <w:tab/>
      </w:r>
      <w:r w:rsidRPr="00FE03AA">
        <w:rPr>
          <w:rFonts w:asciiTheme="majorBidi" w:hAnsiTheme="majorBidi" w:cstheme="majorBidi"/>
          <w:i/>
          <w:iCs/>
          <w:sz w:val="24"/>
          <w:szCs w:val="24"/>
        </w:rPr>
        <w:t>who is called devil and [the] Satan</w:t>
      </w:r>
    </w:p>
    <w:p w14:paraId="2B8E7C43" w14:textId="0A104C3C" w:rsidR="00B6695E" w:rsidRPr="00FE03AA" w:rsidRDefault="00C359F3" w:rsidP="00FE03AA">
      <w:pPr>
        <w:spacing w:after="0"/>
        <w:ind w:left="357"/>
        <w:jc w:val="both"/>
        <w:rPr>
          <w:rFonts w:asciiTheme="majorBidi" w:hAnsiTheme="majorBidi" w:cstheme="majorBidi"/>
          <w:sz w:val="24"/>
          <w:szCs w:val="24"/>
        </w:rPr>
      </w:pPr>
      <w:r w:rsidRPr="00FE03AA">
        <w:rPr>
          <w:rFonts w:asciiTheme="majorBidi" w:hAnsiTheme="majorBidi" w:cstheme="majorBidi"/>
          <w:sz w:val="24"/>
          <w:szCs w:val="24"/>
        </w:rPr>
        <w:t>which in gematria is 2197 = 13</w:t>
      </w:r>
      <w:r w:rsidRPr="00FE03AA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FE03AA">
        <w:rPr>
          <w:rFonts w:asciiTheme="majorBidi" w:hAnsiTheme="majorBidi" w:cstheme="majorBidi"/>
          <w:sz w:val="24"/>
          <w:szCs w:val="24"/>
        </w:rPr>
        <w:t>, a number deeply associated with Satan, provided we take the P1904 TR (Patriarchal Greek Church and  Received Text) reading, not the RP (Robinson-Pierpont) one.</w:t>
      </w:r>
      <w:r w:rsidR="001F1F5D" w:rsidRPr="00FE03AA">
        <w:rPr>
          <w:rFonts w:asciiTheme="majorBidi" w:hAnsiTheme="majorBidi" w:cstheme="majorBidi"/>
          <w:sz w:val="24"/>
          <w:szCs w:val="24"/>
        </w:rPr>
        <w:t xml:space="preserve"> The P1904 TR reading is supported by about 44% of manuscripts, </w:t>
      </w:r>
      <w:r w:rsidR="009023B1" w:rsidRPr="00FE03AA">
        <w:rPr>
          <w:rFonts w:asciiTheme="majorBidi" w:hAnsiTheme="majorBidi" w:cstheme="majorBidi"/>
          <w:sz w:val="24"/>
          <w:szCs w:val="24"/>
        </w:rPr>
        <w:t>(110 for, 142 against</w:t>
      </w:r>
      <w:r w:rsidR="00F64A06" w:rsidRPr="00FE03AA">
        <w:rPr>
          <w:rFonts w:asciiTheme="majorBidi" w:hAnsiTheme="majorBidi" w:cstheme="majorBidi"/>
          <w:sz w:val="24"/>
          <w:szCs w:val="24"/>
        </w:rPr>
        <w:t>, 12 with a hiatus</w:t>
      </w:r>
      <w:r w:rsidR="009023B1" w:rsidRPr="00FE03AA">
        <w:rPr>
          <w:rFonts w:asciiTheme="majorBidi" w:hAnsiTheme="majorBidi" w:cstheme="majorBidi"/>
          <w:sz w:val="24"/>
          <w:szCs w:val="24"/>
        </w:rPr>
        <w:t xml:space="preserve">, </w:t>
      </w:r>
      <w:r w:rsidR="001F1F5D" w:rsidRPr="00FE03AA">
        <w:rPr>
          <w:rFonts w:asciiTheme="majorBidi" w:hAnsiTheme="majorBidi" w:cstheme="majorBidi"/>
          <w:sz w:val="24"/>
          <w:szCs w:val="24"/>
        </w:rPr>
        <w:t xml:space="preserve">judging by </w:t>
      </w:r>
      <w:proofErr w:type="spellStart"/>
      <w:r w:rsidR="001F1F5D" w:rsidRPr="00FE03AA">
        <w:rPr>
          <w:rFonts w:asciiTheme="majorBidi" w:hAnsiTheme="majorBidi" w:cstheme="majorBidi"/>
          <w:sz w:val="24"/>
          <w:szCs w:val="24"/>
        </w:rPr>
        <w:t>Hoskier's</w:t>
      </w:r>
      <w:proofErr w:type="spellEnd"/>
      <w:r w:rsidR="001F1F5D" w:rsidRPr="00FE03AA">
        <w:rPr>
          <w:rFonts w:asciiTheme="majorBidi" w:hAnsiTheme="majorBidi" w:cstheme="majorBidi"/>
          <w:sz w:val="24"/>
          <w:szCs w:val="24"/>
        </w:rPr>
        <w:t xml:space="preserve"> data</w:t>
      </w:r>
      <w:r w:rsidR="009023B1" w:rsidRPr="00FE03AA">
        <w:rPr>
          <w:rFonts w:asciiTheme="majorBidi" w:hAnsiTheme="majorBidi" w:cstheme="majorBidi"/>
          <w:sz w:val="24"/>
          <w:szCs w:val="24"/>
        </w:rPr>
        <w:t xml:space="preserve">, from </w:t>
      </w:r>
      <w:r w:rsidR="009023B1" w:rsidRPr="00FE03AA">
        <w:rPr>
          <w:rFonts w:asciiTheme="majorBidi" w:hAnsiTheme="majorBidi" w:cstheme="majorBidi"/>
          <w:i/>
          <w:iCs/>
          <w:sz w:val="24"/>
          <w:szCs w:val="24"/>
        </w:rPr>
        <w:t>Concerning the Text of the Apocalypse</w:t>
      </w:r>
      <w:r w:rsidR="009023B1" w:rsidRPr="00FE03AA">
        <w:rPr>
          <w:rFonts w:asciiTheme="majorBidi" w:hAnsiTheme="majorBidi" w:cstheme="majorBidi"/>
          <w:sz w:val="24"/>
          <w:szCs w:val="24"/>
        </w:rPr>
        <w:t>, Vol</w:t>
      </w:r>
      <w:r w:rsidR="00FB1724">
        <w:rPr>
          <w:rFonts w:asciiTheme="majorBidi" w:hAnsiTheme="majorBidi" w:cstheme="majorBidi"/>
          <w:sz w:val="24"/>
          <w:szCs w:val="24"/>
        </w:rPr>
        <w:t>.</w:t>
      </w:r>
      <w:r w:rsidR="009023B1" w:rsidRPr="00FE03AA">
        <w:rPr>
          <w:rFonts w:asciiTheme="majorBidi" w:hAnsiTheme="majorBidi" w:cstheme="majorBidi"/>
          <w:sz w:val="24"/>
          <w:szCs w:val="24"/>
        </w:rPr>
        <w:t xml:space="preserve"> 2</w:t>
      </w:r>
      <w:r w:rsidR="00E240A0" w:rsidRPr="00FE03AA">
        <w:rPr>
          <w:rFonts w:asciiTheme="majorBidi" w:hAnsiTheme="majorBidi" w:cstheme="majorBidi"/>
          <w:sz w:val="24"/>
          <w:szCs w:val="24"/>
        </w:rPr>
        <w:t>)</w:t>
      </w:r>
      <w:r w:rsidR="009023B1" w:rsidRPr="00FE03AA">
        <w:rPr>
          <w:rFonts w:asciiTheme="majorBidi" w:hAnsiTheme="majorBidi" w:cstheme="majorBidi"/>
          <w:sz w:val="24"/>
          <w:szCs w:val="24"/>
        </w:rPr>
        <w:t>:</w:t>
      </w:r>
    </w:p>
    <w:p w14:paraId="7895B8F8" w14:textId="2F5931DD" w:rsidR="001F1F5D" w:rsidRDefault="009023B1" w:rsidP="00661B1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AB578" wp14:editId="57C835E3">
                <wp:simplePos x="0" y="0"/>
                <wp:positionH relativeFrom="column">
                  <wp:posOffset>427355</wp:posOffset>
                </wp:positionH>
                <wp:positionV relativeFrom="paragraph">
                  <wp:posOffset>66543</wp:posOffset>
                </wp:positionV>
                <wp:extent cx="5130140" cy="1264722"/>
                <wp:effectExtent l="0" t="0" r="1397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140" cy="1264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69AD9" w14:textId="6E1EBF63" w:rsidR="009023B1" w:rsidRDefault="009023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252F9" wp14:editId="7D923C43">
                                  <wp:extent cx="4940300" cy="1496060"/>
                                  <wp:effectExtent l="0" t="0" r="0" b="889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0300" cy="1496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AB578" id="Text Box 3" o:spid="_x0000_s1028" type="#_x0000_t202" style="position:absolute;left:0;text-align:left;margin-left:33.65pt;margin-top:5.25pt;width:403.95pt;height:99.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" fillcolor="white [3201]" strokeweight=".5pt">
                <v:textbox style="mso-fit-shape-to-text:t">
                  <w:txbxContent>
                    <w:p w14:paraId="43869AD9" w14:textId="6E1EBF63" w:rsidR="009023B1" w:rsidRDefault="009023B1">
                      <w:r>
                        <w:rPr>
                          <w:noProof/>
                        </w:rPr>
                        <w:drawing>
                          <wp:inline distT="0" distB="0" distL="0" distR="0" wp14:anchorId="500252F9" wp14:editId="7D923C43">
                            <wp:extent cx="4940300" cy="1496060"/>
                            <wp:effectExtent l="0" t="0" r="0" b="889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40300" cy="1496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D325AE" w14:textId="7750B53A" w:rsidR="001F1F5D" w:rsidRDefault="001F1F5D" w:rsidP="00661B1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6E45593E" w14:textId="757DA45E" w:rsidR="009023B1" w:rsidRDefault="009023B1" w:rsidP="00661B1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7017AC4C" w14:textId="5739CD14" w:rsidR="009023B1" w:rsidRDefault="009023B1" w:rsidP="00661B1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5F7D60A4" w14:textId="77777777" w:rsidR="009023B1" w:rsidRPr="001F1F5D" w:rsidRDefault="009023B1" w:rsidP="00661B1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68084E9E" w14:textId="345E0139" w:rsidR="00C359F3" w:rsidRDefault="00C359F3" w:rsidP="00661B1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1561C1C6" w14:textId="77777777" w:rsidR="00B40F25" w:rsidRDefault="00B40F25" w:rsidP="00661B1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680C8A61" w14:textId="4425A320" w:rsidR="00C359F3" w:rsidRDefault="00C359F3" w:rsidP="00661B1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72EFCE13" w14:textId="2CA12C48" w:rsidR="00C359F3" w:rsidRDefault="00C359F3" w:rsidP="00661B1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3E2C8E9D" w14:textId="4E67E950" w:rsidR="009023B1" w:rsidRDefault="009023B1" w:rsidP="00661B1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036E7875" w14:textId="77777777" w:rsidR="009023B1" w:rsidRPr="00C359F3" w:rsidRDefault="009023B1" w:rsidP="00661B1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423E596C" w14:textId="6A73E66A" w:rsidR="001318D5" w:rsidRDefault="001318D5" w:rsidP="00661B12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original Peshitta did not contain </w:t>
      </w:r>
      <w:r w:rsidRPr="001318D5">
        <w:rPr>
          <w:rFonts w:asciiTheme="majorBidi" w:hAnsiTheme="majorBidi" w:cstheme="majorBidi"/>
          <w:sz w:val="24"/>
          <w:szCs w:val="24"/>
        </w:rPr>
        <w:t>2 Peter, 2 John, 3 John, Jude, Revelation.</w:t>
      </w:r>
      <w:r w:rsidR="00F53F66">
        <w:rPr>
          <w:rFonts w:asciiTheme="majorBidi" w:hAnsiTheme="majorBidi" w:cstheme="majorBidi"/>
          <w:sz w:val="24"/>
          <w:szCs w:val="24"/>
        </w:rPr>
        <w:t xml:space="preserve"> We regard these as essential to the New Testament, recognizing references to </w:t>
      </w:r>
      <w:proofErr w:type="spellStart"/>
      <w:r w:rsidR="00F53F66">
        <w:rPr>
          <w:rFonts w:asciiTheme="majorBidi" w:hAnsiTheme="majorBidi" w:cstheme="majorBidi"/>
          <w:sz w:val="24"/>
          <w:szCs w:val="24"/>
        </w:rPr>
        <w:t>nephilim</w:t>
      </w:r>
      <w:proofErr w:type="spellEnd"/>
      <w:r w:rsidR="00F53F66">
        <w:rPr>
          <w:rFonts w:asciiTheme="majorBidi" w:hAnsiTheme="majorBidi" w:cstheme="majorBidi"/>
          <w:sz w:val="24"/>
          <w:szCs w:val="24"/>
        </w:rPr>
        <w:t xml:space="preserve"> in some places</w:t>
      </w:r>
      <w:r w:rsidR="00886211">
        <w:rPr>
          <w:rFonts w:asciiTheme="majorBidi" w:hAnsiTheme="majorBidi" w:cstheme="majorBidi"/>
          <w:sz w:val="24"/>
          <w:szCs w:val="24"/>
        </w:rPr>
        <w:t xml:space="preserve"> in </w:t>
      </w:r>
      <w:r w:rsidR="00005C85">
        <w:rPr>
          <w:rFonts w:asciiTheme="majorBidi" w:hAnsiTheme="majorBidi" w:cstheme="majorBidi"/>
          <w:sz w:val="24"/>
          <w:szCs w:val="24"/>
        </w:rPr>
        <w:t xml:space="preserve">some of </w:t>
      </w:r>
      <w:r w:rsidR="00886211">
        <w:rPr>
          <w:rFonts w:asciiTheme="majorBidi" w:hAnsiTheme="majorBidi" w:cstheme="majorBidi"/>
          <w:sz w:val="24"/>
          <w:szCs w:val="24"/>
        </w:rPr>
        <w:t>these books</w:t>
      </w:r>
      <w:r w:rsidR="00F53F66">
        <w:rPr>
          <w:rFonts w:asciiTheme="majorBidi" w:hAnsiTheme="majorBidi" w:cstheme="majorBidi"/>
          <w:sz w:val="24"/>
          <w:szCs w:val="24"/>
        </w:rPr>
        <w:t xml:space="preserve"> (an unpopular topic to many).</w:t>
      </w:r>
    </w:p>
    <w:p w14:paraId="3863D85C" w14:textId="77777777" w:rsidR="001318D5" w:rsidRPr="001318D5" w:rsidRDefault="001318D5" w:rsidP="00661B1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443885E4" w14:textId="0717DC80" w:rsidR="00F53F66" w:rsidRDefault="00F53F66" w:rsidP="00661B12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Peshitta contains some Greek words. If Syriac was the original language, why is </w:t>
      </w:r>
      <w:r w:rsidR="00886211">
        <w:rPr>
          <w:rFonts w:asciiTheme="majorBidi" w:hAnsiTheme="majorBidi" w:cstheme="majorBidi"/>
          <w:sz w:val="24"/>
          <w:szCs w:val="24"/>
        </w:rPr>
        <w:t xml:space="preserve">even </w:t>
      </w:r>
      <w:r>
        <w:rPr>
          <w:rFonts w:asciiTheme="majorBidi" w:hAnsiTheme="majorBidi" w:cstheme="majorBidi"/>
          <w:sz w:val="24"/>
          <w:szCs w:val="24"/>
        </w:rPr>
        <w:t xml:space="preserve">the name of book of Acts called </w:t>
      </w:r>
      <w:r w:rsidRPr="00886211">
        <w:rPr>
          <w:rFonts w:ascii="Segoe UI Historic" w:hAnsi="Segoe UI Historic" w:cs="Segoe UI Historic" w:hint="cs"/>
          <w:sz w:val="24"/>
          <w:szCs w:val="24"/>
          <w:rtl/>
          <w:lang w:bidi="syr-SY"/>
        </w:rPr>
        <w:t>ܦܪܟܣܣ</w:t>
      </w:r>
      <w:r w:rsidRPr="00886211">
        <w:rPr>
          <w:rFonts w:asciiTheme="majorBidi" w:hAnsiTheme="majorBidi" w:cstheme="majorBidi"/>
          <w:sz w:val="24"/>
          <w:szCs w:val="24"/>
        </w:rPr>
        <w:t xml:space="preserve">, </w:t>
      </w:r>
      <w:r w:rsidR="007C754D">
        <w:rPr>
          <w:rFonts w:asciiTheme="majorBidi" w:hAnsiTheme="majorBidi" w:cstheme="majorBidi"/>
          <w:sz w:val="24"/>
          <w:szCs w:val="24"/>
        </w:rPr>
        <w:t xml:space="preserve">as if from </w:t>
      </w:r>
      <w:r w:rsidRPr="00886211">
        <w:rPr>
          <w:rFonts w:asciiTheme="majorBidi" w:hAnsiTheme="majorBidi" w:cstheme="majorBidi"/>
          <w:sz w:val="24"/>
          <w:szCs w:val="24"/>
        </w:rPr>
        <w:t>the Greek</w:t>
      </w:r>
      <w:r w:rsidR="00886211">
        <w:rPr>
          <w:rFonts w:asciiTheme="majorBidi" w:hAnsiTheme="majorBidi" w:cstheme="majorBidi"/>
          <w:sz w:val="24"/>
          <w:szCs w:val="24"/>
        </w:rPr>
        <w:t xml:space="preserve"> </w:t>
      </w:r>
      <w:r w:rsidR="007C754D">
        <w:rPr>
          <w:rFonts w:asciiTheme="majorBidi" w:hAnsiTheme="majorBidi" w:cstheme="majorBidi"/>
          <w:sz w:val="24"/>
          <w:szCs w:val="24"/>
        </w:rPr>
        <w:t xml:space="preserve">New Testament </w:t>
      </w:r>
      <w:r w:rsidR="00886211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886211" w:rsidRPr="00886211">
        <w:rPr>
          <w:rFonts w:asciiTheme="majorBidi" w:hAnsiTheme="majorBidi" w:cstheme="majorBidi"/>
          <w:sz w:val="24"/>
          <w:szCs w:val="24"/>
        </w:rPr>
        <w:t>Πράξεις</w:t>
      </w:r>
      <w:proofErr w:type="spellEnd"/>
      <w:r w:rsidR="00886211">
        <w:rPr>
          <w:rFonts w:asciiTheme="majorBidi" w:hAnsiTheme="majorBidi" w:cstheme="majorBidi"/>
          <w:sz w:val="24"/>
          <w:szCs w:val="24"/>
        </w:rPr>
        <w:t>)</w:t>
      </w:r>
      <w:r w:rsidRPr="00886211">
        <w:rPr>
          <w:rFonts w:asciiTheme="majorBidi" w:hAnsiTheme="majorBidi" w:cstheme="majorBidi"/>
          <w:sz w:val="24"/>
          <w:szCs w:val="24"/>
        </w:rPr>
        <w:t xml:space="preserve">, </w:t>
      </w:r>
      <w:r w:rsidR="007C754D">
        <w:rPr>
          <w:rFonts w:asciiTheme="majorBidi" w:hAnsiTheme="majorBidi" w:cstheme="majorBidi"/>
          <w:sz w:val="24"/>
          <w:szCs w:val="24"/>
        </w:rPr>
        <w:t>rather than being</w:t>
      </w:r>
      <w:r w:rsidRPr="00886211">
        <w:rPr>
          <w:rFonts w:asciiTheme="majorBidi" w:hAnsiTheme="majorBidi" w:cstheme="majorBidi"/>
          <w:sz w:val="24"/>
          <w:szCs w:val="24"/>
        </w:rPr>
        <w:t xml:space="preserve"> </w:t>
      </w:r>
      <w:r w:rsidR="007C754D">
        <w:rPr>
          <w:rFonts w:asciiTheme="majorBidi" w:hAnsiTheme="majorBidi" w:cstheme="majorBidi"/>
          <w:sz w:val="24"/>
          <w:szCs w:val="24"/>
        </w:rPr>
        <w:t xml:space="preserve">given a </w:t>
      </w:r>
      <w:r w:rsidR="00886211">
        <w:rPr>
          <w:rFonts w:asciiTheme="majorBidi" w:hAnsiTheme="majorBidi" w:cstheme="majorBidi"/>
          <w:sz w:val="24"/>
          <w:szCs w:val="24"/>
        </w:rPr>
        <w:t>Syriac</w:t>
      </w:r>
      <w:r w:rsidR="007C754D">
        <w:rPr>
          <w:rFonts w:asciiTheme="majorBidi" w:hAnsiTheme="majorBidi" w:cstheme="majorBidi"/>
          <w:sz w:val="24"/>
          <w:szCs w:val="24"/>
        </w:rPr>
        <w:t xml:space="preserve"> name</w:t>
      </w:r>
      <w:r w:rsidRPr="00886211">
        <w:rPr>
          <w:rFonts w:asciiTheme="majorBidi" w:hAnsiTheme="majorBidi" w:cstheme="majorBidi"/>
          <w:sz w:val="24"/>
          <w:szCs w:val="24"/>
        </w:rPr>
        <w:t>?</w:t>
      </w:r>
    </w:p>
    <w:p w14:paraId="47755598" w14:textId="77777777" w:rsidR="00F53F66" w:rsidRPr="00F53F66" w:rsidRDefault="00F53F66" w:rsidP="00661B12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2727CFB5" w14:textId="4F6814DF" w:rsidR="00B43EEA" w:rsidRPr="009E569E" w:rsidRDefault="000440FC" w:rsidP="00661B12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</w:t>
      </w:r>
      <w:r w:rsidR="00CC1356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Greek New Testament contains some Syriac words, but also about 30 Latin words</w:t>
      </w:r>
      <w:r w:rsidR="007A3541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="006D53EB">
        <w:rPr>
          <w:rFonts w:asciiTheme="majorBidi" w:hAnsiTheme="majorBidi" w:cstheme="majorBidi"/>
          <w:sz w:val="24"/>
          <w:szCs w:val="24"/>
        </w:rPr>
        <w:t>.</w:t>
      </w:r>
      <w:r w:rsidR="0096654F">
        <w:rPr>
          <w:rFonts w:asciiTheme="majorBidi" w:hAnsiTheme="majorBidi" w:cstheme="majorBidi"/>
          <w:sz w:val="24"/>
          <w:szCs w:val="24"/>
        </w:rPr>
        <w:t xml:space="preserve"> We do not have a list of Latin words in the Peshitta, and there could be some where the Greek equivalent </w:t>
      </w:r>
      <w:r w:rsidR="00E74508">
        <w:rPr>
          <w:rFonts w:asciiTheme="majorBidi" w:hAnsiTheme="majorBidi" w:cstheme="majorBidi"/>
          <w:sz w:val="24"/>
          <w:szCs w:val="24"/>
        </w:rPr>
        <w:t xml:space="preserve">of the Syriac </w:t>
      </w:r>
      <w:r w:rsidR="0096654F">
        <w:rPr>
          <w:rFonts w:asciiTheme="majorBidi" w:hAnsiTheme="majorBidi" w:cstheme="majorBidi"/>
          <w:sz w:val="24"/>
          <w:szCs w:val="24"/>
        </w:rPr>
        <w:t>is not</w:t>
      </w:r>
      <w:r w:rsidR="00E74508">
        <w:rPr>
          <w:rFonts w:asciiTheme="majorBidi" w:hAnsiTheme="majorBidi" w:cstheme="majorBidi"/>
          <w:sz w:val="24"/>
          <w:szCs w:val="24"/>
        </w:rPr>
        <w:t xml:space="preserve"> borrowed</w:t>
      </w:r>
      <w:r w:rsidR="0096654F">
        <w:rPr>
          <w:rFonts w:asciiTheme="majorBidi" w:hAnsiTheme="majorBidi" w:cstheme="majorBidi"/>
          <w:sz w:val="24"/>
          <w:szCs w:val="24"/>
        </w:rPr>
        <w:t xml:space="preserve"> from Latin. </w:t>
      </w:r>
      <w:r w:rsidR="00816839">
        <w:rPr>
          <w:rFonts w:asciiTheme="majorBidi" w:hAnsiTheme="majorBidi" w:cstheme="majorBidi"/>
          <w:sz w:val="24"/>
          <w:szCs w:val="24"/>
        </w:rPr>
        <w:t xml:space="preserve">The </w:t>
      </w:r>
      <w:r w:rsidR="005B23F9">
        <w:rPr>
          <w:rFonts w:asciiTheme="majorBidi" w:hAnsiTheme="majorBidi" w:cstheme="majorBidi"/>
          <w:sz w:val="24"/>
          <w:szCs w:val="24"/>
        </w:rPr>
        <w:t xml:space="preserve">larger </w:t>
      </w:r>
      <w:r w:rsidR="00816839">
        <w:rPr>
          <w:rFonts w:asciiTheme="majorBidi" w:hAnsiTheme="majorBidi" w:cstheme="majorBidi"/>
          <w:sz w:val="24"/>
          <w:szCs w:val="24"/>
        </w:rPr>
        <w:t xml:space="preserve">presence of Latin words could be a sign of primacy, </w:t>
      </w:r>
      <w:r w:rsidR="00F079A1">
        <w:rPr>
          <w:rFonts w:asciiTheme="majorBidi" w:hAnsiTheme="majorBidi" w:cstheme="majorBidi"/>
          <w:sz w:val="24"/>
          <w:szCs w:val="24"/>
        </w:rPr>
        <w:t xml:space="preserve">as contemporary Latin could become less well-known with the passage of time, </w:t>
      </w:r>
      <w:r w:rsidR="00816839">
        <w:rPr>
          <w:rFonts w:asciiTheme="majorBidi" w:hAnsiTheme="majorBidi" w:cstheme="majorBidi"/>
          <w:sz w:val="24"/>
          <w:szCs w:val="24"/>
        </w:rPr>
        <w:t>but we do not press the point.</w:t>
      </w:r>
      <w:r w:rsidR="00B43EEA">
        <w:rPr>
          <w:rFonts w:asciiTheme="majorBidi" w:hAnsiTheme="majorBidi" w:cstheme="majorBidi"/>
          <w:sz w:val="24"/>
          <w:szCs w:val="24"/>
        </w:rPr>
        <w:t xml:space="preserve"> </w:t>
      </w:r>
      <w:r w:rsidR="0096654F">
        <w:rPr>
          <w:rFonts w:asciiTheme="majorBidi" w:hAnsiTheme="majorBidi" w:cstheme="majorBidi"/>
          <w:sz w:val="24"/>
          <w:szCs w:val="24"/>
        </w:rPr>
        <w:t>In the Greek text, ap</w:t>
      </w:r>
      <w:r w:rsidR="00B43EEA">
        <w:rPr>
          <w:rFonts w:asciiTheme="majorBidi" w:hAnsiTheme="majorBidi" w:cstheme="majorBidi"/>
          <w:sz w:val="24"/>
          <w:szCs w:val="24"/>
        </w:rPr>
        <w:t>art from coins (</w:t>
      </w:r>
      <w:proofErr w:type="spellStart"/>
      <w:r w:rsidR="00B43EEA" w:rsidRPr="007A3541">
        <w:rPr>
          <w:rFonts w:asciiTheme="majorBidi" w:hAnsiTheme="majorBidi" w:cstheme="majorBidi"/>
          <w:color w:val="000000"/>
          <w:sz w:val="24"/>
          <w:szCs w:val="24"/>
        </w:rPr>
        <w:t>ἀσσάριον</w:t>
      </w:r>
      <w:proofErr w:type="spellEnd"/>
      <w:r w:rsidR="00B43EEA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B43EEA" w:rsidRPr="00B43EEA">
        <w:rPr>
          <w:rFonts w:asciiTheme="majorBidi" w:hAnsiTheme="majorBidi" w:cstheme="majorBidi"/>
          <w:sz w:val="24"/>
          <w:szCs w:val="24"/>
        </w:rPr>
        <w:t>δηνάριον</w:t>
      </w:r>
      <w:proofErr w:type="spellEnd"/>
      <w:r w:rsidR="00B43EE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43EEA" w:rsidRPr="00B43EEA">
        <w:rPr>
          <w:rFonts w:asciiTheme="majorBidi" w:hAnsiTheme="majorBidi" w:cstheme="majorBidi"/>
          <w:sz w:val="24"/>
          <w:szCs w:val="24"/>
        </w:rPr>
        <w:t>κοδράντες</w:t>
      </w:r>
      <w:proofErr w:type="spellEnd"/>
      <w:r w:rsidR="00B43EEA">
        <w:rPr>
          <w:rFonts w:asciiTheme="majorBidi" w:hAnsiTheme="majorBidi" w:cstheme="majorBidi"/>
          <w:sz w:val="24"/>
          <w:szCs w:val="24"/>
        </w:rPr>
        <w:t>), weights and measures (</w:t>
      </w:r>
      <w:proofErr w:type="spellStart"/>
      <w:r w:rsidR="00B43EEA" w:rsidRPr="00B43EEA">
        <w:rPr>
          <w:rFonts w:asciiTheme="majorBidi" w:hAnsiTheme="majorBidi" w:cstheme="majorBidi"/>
          <w:sz w:val="24"/>
          <w:szCs w:val="24"/>
        </w:rPr>
        <w:t>λίτρ</w:t>
      </w:r>
      <w:proofErr w:type="spellEnd"/>
      <w:r w:rsidR="00B43EEA" w:rsidRPr="00B43EEA">
        <w:rPr>
          <w:rFonts w:asciiTheme="majorBidi" w:hAnsiTheme="majorBidi" w:cstheme="majorBidi"/>
          <w:sz w:val="24"/>
          <w:szCs w:val="24"/>
        </w:rPr>
        <w:t>α</w:t>
      </w:r>
      <w:r w:rsidR="00B43EE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43EEA" w:rsidRPr="00B43EEA">
        <w:rPr>
          <w:rFonts w:asciiTheme="majorBidi" w:hAnsiTheme="majorBidi" w:cstheme="majorBidi"/>
          <w:sz w:val="24"/>
          <w:szCs w:val="24"/>
        </w:rPr>
        <w:t>μίλιον</w:t>
      </w:r>
      <w:proofErr w:type="spellEnd"/>
      <w:r w:rsidR="00B43EE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43EEA" w:rsidRPr="00B43EEA">
        <w:rPr>
          <w:rFonts w:asciiTheme="majorBidi" w:hAnsiTheme="majorBidi" w:cstheme="majorBidi"/>
          <w:sz w:val="24"/>
          <w:szCs w:val="24"/>
        </w:rPr>
        <w:t>μόδιος</w:t>
      </w:r>
      <w:proofErr w:type="spellEnd"/>
      <w:r w:rsidR="00B43EEA">
        <w:rPr>
          <w:rFonts w:asciiTheme="majorBidi" w:hAnsiTheme="majorBidi" w:cstheme="majorBidi"/>
          <w:sz w:val="24"/>
          <w:szCs w:val="24"/>
        </w:rPr>
        <w:t>)</w:t>
      </w:r>
      <w:r w:rsidR="00CE2D63">
        <w:rPr>
          <w:rFonts w:asciiTheme="majorBidi" w:hAnsiTheme="majorBidi" w:cstheme="majorBidi"/>
          <w:sz w:val="24"/>
          <w:szCs w:val="24"/>
        </w:rPr>
        <w:t xml:space="preserve">, </w:t>
      </w:r>
      <w:r w:rsidR="003A590B">
        <w:rPr>
          <w:rFonts w:asciiTheme="majorBidi" w:hAnsiTheme="majorBidi" w:cstheme="majorBidi"/>
          <w:sz w:val="24"/>
          <w:szCs w:val="24"/>
        </w:rPr>
        <w:t>and names of winds (</w:t>
      </w:r>
      <w:proofErr w:type="spellStart"/>
      <w:r w:rsidR="003A590B" w:rsidRPr="003A590B">
        <w:rPr>
          <w:rFonts w:asciiTheme="majorBidi" w:hAnsiTheme="majorBidi" w:cstheme="majorBidi"/>
          <w:sz w:val="24"/>
          <w:szCs w:val="24"/>
        </w:rPr>
        <w:t>Εὐροκλύδων</w:t>
      </w:r>
      <w:proofErr w:type="spellEnd"/>
      <w:r w:rsidR="003A590B" w:rsidRPr="003A590B">
        <w:rPr>
          <w:rFonts w:asciiTheme="majorBidi" w:hAnsiTheme="majorBidi" w:cstheme="majorBidi"/>
          <w:sz w:val="24"/>
          <w:szCs w:val="24"/>
        </w:rPr>
        <w:t xml:space="preserve"> </w:t>
      </w:r>
      <w:r w:rsidR="003A590B">
        <w:rPr>
          <w:rFonts w:asciiTheme="majorBidi" w:hAnsiTheme="majorBidi" w:cstheme="majorBidi"/>
          <w:sz w:val="24"/>
          <w:szCs w:val="24"/>
        </w:rPr>
        <w:t>which</w:t>
      </w:r>
      <w:r w:rsidR="003A590B" w:rsidRPr="003A590B">
        <w:rPr>
          <w:rFonts w:asciiTheme="majorBidi" w:hAnsiTheme="majorBidi" w:cstheme="majorBidi"/>
          <w:sz w:val="24"/>
          <w:szCs w:val="24"/>
        </w:rPr>
        <w:t xml:space="preserve"> may originate from Latin </w:t>
      </w:r>
      <w:proofErr w:type="spellStart"/>
      <w:r w:rsidR="003A590B" w:rsidRPr="003A590B">
        <w:rPr>
          <w:rFonts w:asciiTheme="majorBidi" w:hAnsiTheme="majorBidi" w:cstheme="majorBidi"/>
          <w:i/>
          <w:iCs/>
          <w:sz w:val="24"/>
          <w:szCs w:val="24"/>
        </w:rPr>
        <w:t>Euraquila</w:t>
      </w:r>
      <w:proofErr w:type="spellEnd"/>
      <w:r w:rsidR="003A590B" w:rsidRPr="003A590B">
        <w:rPr>
          <w:rFonts w:asciiTheme="majorBidi" w:hAnsiTheme="majorBidi" w:cstheme="majorBidi"/>
          <w:sz w:val="24"/>
          <w:szCs w:val="24"/>
        </w:rPr>
        <w:t>,</w:t>
      </w:r>
      <w:r w:rsidR="00950524">
        <w:rPr>
          <w:rFonts w:asciiTheme="majorBidi" w:hAnsiTheme="majorBidi" w:cstheme="majorBidi"/>
          <w:sz w:val="24"/>
          <w:szCs w:val="24"/>
        </w:rPr>
        <w:t xml:space="preserve"> and</w:t>
      </w:r>
      <w:r w:rsidR="003A590B" w:rsidRPr="003A59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90B" w:rsidRPr="003A590B">
        <w:rPr>
          <w:rFonts w:asciiTheme="majorBidi" w:hAnsiTheme="majorBidi" w:cstheme="majorBidi"/>
          <w:sz w:val="24"/>
          <w:szCs w:val="24"/>
        </w:rPr>
        <w:t>Χῶρος</w:t>
      </w:r>
      <w:proofErr w:type="spellEnd"/>
      <w:r w:rsidR="009639ED">
        <w:rPr>
          <w:rFonts w:asciiTheme="majorBidi" w:hAnsiTheme="majorBidi" w:cstheme="majorBidi"/>
          <w:sz w:val="24"/>
          <w:szCs w:val="24"/>
        </w:rPr>
        <w:t xml:space="preserve">, </w:t>
      </w:r>
      <w:r w:rsidR="003A590B">
        <w:rPr>
          <w:rFonts w:asciiTheme="majorBidi" w:hAnsiTheme="majorBidi" w:cstheme="majorBidi"/>
          <w:sz w:val="24"/>
          <w:szCs w:val="24"/>
        </w:rPr>
        <w:t xml:space="preserve">perhaps from Latin </w:t>
      </w:r>
      <w:r w:rsidR="003A590B" w:rsidRPr="003A590B">
        <w:rPr>
          <w:rFonts w:asciiTheme="majorBidi" w:hAnsiTheme="majorBidi" w:cstheme="majorBidi"/>
          <w:i/>
          <w:iCs/>
          <w:sz w:val="24"/>
          <w:szCs w:val="24"/>
        </w:rPr>
        <w:t>Corus</w:t>
      </w:r>
      <w:r w:rsidR="003A590B" w:rsidRPr="003A590B">
        <w:rPr>
          <w:rFonts w:asciiTheme="majorBidi" w:hAnsiTheme="majorBidi" w:cstheme="majorBidi"/>
          <w:sz w:val="24"/>
          <w:szCs w:val="24"/>
        </w:rPr>
        <w:t>)</w:t>
      </w:r>
      <w:r w:rsidR="003A590B">
        <w:rPr>
          <w:rFonts w:asciiTheme="majorBidi" w:hAnsiTheme="majorBidi" w:cstheme="majorBidi"/>
          <w:sz w:val="24"/>
          <w:szCs w:val="24"/>
        </w:rPr>
        <w:t xml:space="preserve">, </w:t>
      </w:r>
      <w:r w:rsidR="00B43EEA">
        <w:rPr>
          <w:rFonts w:asciiTheme="majorBidi" w:hAnsiTheme="majorBidi" w:cstheme="majorBidi"/>
          <w:sz w:val="24"/>
          <w:szCs w:val="24"/>
        </w:rPr>
        <w:t>which are understandably transliterated, we find the foll</w:t>
      </w:r>
      <w:r w:rsidR="009E569E">
        <w:rPr>
          <w:rFonts w:asciiTheme="majorBidi" w:hAnsiTheme="majorBidi" w:cstheme="majorBidi"/>
          <w:sz w:val="24"/>
          <w:szCs w:val="24"/>
        </w:rPr>
        <w:t>o</w:t>
      </w:r>
      <w:r w:rsidR="00B43EEA">
        <w:rPr>
          <w:rFonts w:asciiTheme="majorBidi" w:hAnsiTheme="majorBidi" w:cstheme="majorBidi"/>
          <w:sz w:val="24"/>
          <w:szCs w:val="24"/>
        </w:rPr>
        <w:t>wing, with the Peshitta</w:t>
      </w:r>
      <w:r w:rsidR="008010DD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 w:rsidR="00B43EEA">
        <w:rPr>
          <w:rFonts w:asciiTheme="majorBidi" w:hAnsiTheme="majorBidi" w:cstheme="majorBidi"/>
          <w:sz w:val="24"/>
          <w:szCs w:val="24"/>
        </w:rPr>
        <w:t xml:space="preserve"> set alongside: </w:t>
      </w:r>
    </w:p>
    <w:tbl>
      <w:tblPr>
        <w:tblStyle w:val="TableGrid"/>
        <w:tblW w:w="9245" w:type="dxa"/>
        <w:tblInd w:w="360" w:type="dxa"/>
        <w:tblLook w:val="04A0" w:firstRow="1" w:lastRow="0" w:firstColumn="1" w:lastColumn="0" w:noHBand="0" w:noVBand="1"/>
      </w:tblPr>
      <w:tblGrid>
        <w:gridCol w:w="1329"/>
        <w:gridCol w:w="1627"/>
        <w:gridCol w:w="1403"/>
        <w:gridCol w:w="1670"/>
        <w:gridCol w:w="1515"/>
        <w:gridCol w:w="1701"/>
      </w:tblGrid>
      <w:tr w:rsidR="00CE2D63" w14:paraId="6A766A05" w14:textId="5208DAD8" w:rsidTr="005C1AEC">
        <w:tc>
          <w:tcPr>
            <w:tcW w:w="1329" w:type="dxa"/>
          </w:tcPr>
          <w:p w14:paraId="73C9EA69" w14:textId="1D2060E6" w:rsidR="008010DD" w:rsidRPr="00016717" w:rsidRDefault="008010DD" w:rsidP="0026299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67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Verse</w:t>
            </w:r>
          </w:p>
        </w:tc>
        <w:tc>
          <w:tcPr>
            <w:tcW w:w="1627" w:type="dxa"/>
          </w:tcPr>
          <w:p w14:paraId="6156552C" w14:textId="77777777" w:rsidR="00957B0C" w:rsidRPr="00016717" w:rsidRDefault="008010DD" w:rsidP="00957B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67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Latin in</w:t>
            </w:r>
          </w:p>
          <w:p w14:paraId="2432A878" w14:textId="480E52D3" w:rsidR="008010DD" w:rsidRPr="00016717" w:rsidRDefault="008010DD" w:rsidP="00957B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67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Greek NT</w:t>
            </w:r>
          </w:p>
        </w:tc>
        <w:tc>
          <w:tcPr>
            <w:tcW w:w="1403" w:type="dxa"/>
          </w:tcPr>
          <w:p w14:paraId="66A65B8A" w14:textId="77777777" w:rsidR="00957B0C" w:rsidRPr="00016717" w:rsidRDefault="008010DD" w:rsidP="0026299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67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Latin</w:t>
            </w:r>
            <w:r w:rsidR="0027758E" w:rsidRPr="000167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</w:t>
            </w:r>
          </w:p>
          <w:p w14:paraId="38C32ECC" w14:textId="1712B1B9" w:rsidR="008010DD" w:rsidRPr="00016717" w:rsidRDefault="0027758E" w:rsidP="0026299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67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Latin script</w:t>
            </w:r>
          </w:p>
        </w:tc>
        <w:tc>
          <w:tcPr>
            <w:tcW w:w="1670" w:type="dxa"/>
          </w:tcPr>
          <w:p w14:paraId="2D1AAC78" w14:textId="77777777" w:rsidR="008010DD" w:rsidRPr="00016717" w:rsidRDefault="008010DD" w:rsidP="0026299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67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Peshitta</w:t>
            </w:r>
          </w:p>
          <w:p w14:paraId="1878B416" w14:textId="60832D58" w:rsidR="00016717" w:rsidRPr="00016717" w:rsidRDefault="00016717" w:rsidP="0026299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67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(L)=Latin</w:t>
            </w:r>
          </w:p>
          <w:p w14:paraId="4675D3D8" w14:textId="5F55447B" w:rsidR="00016717" w:rsidRPr="00016717" w:rsidRDefault="00016717" w:rsidP="0026299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67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(S)=Syriac</w:t>
            </w:r>
          </w:p>
        </w:tc>
        <w:tc>
          <w:tcPr>
            <w:tcW w:w="1515" w:type="dxa"/>
          </w:tcPr>
          <w:p w14:paraId="314CCD8D" w14:textId="7B57D1BF" w:rsidR="008010DD" w:rsidRPr="00016717" w:rsidRDefault="008010DD" w:rsidP="0026299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67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Latin to English</w:t>
            </w:r>
          </w:p>
        </w:tc>
        <w:tc>
          <w:tcPr>
            <w:tcW w:w="1701" w:type="dxa"/>
          </w:tcPr>
          <w:p w14:paraId="38C07F37" w14:textId="1EE425B9" w:rsidR="008010DD" w:rsidRPr="00016717" w:rsidRDefault="008010DD" w:rsidP="0026299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67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Syriac to English</w:t>
            </w:r>
          </w:p>
        </w:tc>
      </w:tr>
      <w:tr w:rsidR="00CE2D63" w14:paraId="779A225A" w14:textId="4BDD264A" w:rsidTr="005C1AEC">
        <w:tc>
          <w:tcPr>
            <w:tcW w:w="1329" w:type="dxa"/>
          </w:tcPr>
          <w:p w14:paraId="5BCE2CD0" w14:textId="337AD4CE" w:rsidR="008010DD" w:rsidRPr="00016717" w:rsidRDefault="008010DD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016717">
              <w:rPr>
                <w:rFonts w:asciiTheme="majorBidi" w:hAnsiTheme="majorBidi" w:cstheme="majorBidi"/>
                <w:sz w:val="24"/>
                <w:szCs w:val="24"/>
              </w:rPr>
              <w:t>Acts 21:38</w:t>
            </w:r>
          </w:p>
        </w:tc>
        <w:tc>
          <w:tcPr>
            <w:tcW w:w="1627" w:type="dxa"/>
          </w:tcPr>
          <w:p w14:paraId="0F9A1017" w14:textId="020C11CA" w:rsidR="008010DD" w:rsidRPr="00016717" w:rsidRDefault="008010DD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16717">
              <w:rPr>
                <w:rFonts w:asciiTheme="majorBidi" w:hAnsiTheme="majorBidi" w:cstheme="majorBidi"/>
                <w:sz w:val="24"/>
                <w:szCs w:val="24"/>
              </w:rPr>
              <w:t>σικάριος</w:t>
            </w:r>
            <w:proofErr w:type="spellEnd"/>
          </w:p>
        </w:tc>
        <w:tc>
          <w:tcPr>
            <w:tcW w:w="1403" w:type="dxa"/>
          </w:tcPr>
          <w:p w14:paraId="6431656F" w14:textId="7D452605" w:rsidR="008010DD" w:rsidRPr="00016717" w:rsidRDefault="008010DD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016717">
              <w:rPr>
                <w:rFonts w:asciiTheme="majorBidi" w:hAnsiTheme="majorBidi" w:cstheme="majorBidi"/>
                <w:sz w:val="24"/>
                <w:szCs w:val="24"/>
              </w:rPr>
              <w:t>sicarius</w:t>
            </w:r>
          </w:p>
        </w:tc>
        <w:tc>
          <w:tcPr>
            <w:tcW w:w="1670" w:type="dxa"/>
          </w:tcPr>
          <w:p w14:paraId="246804BE" w14:textId="719E2E84" w:rsidR="008010DD" w:rsidRPr="00C86960" w:rsidRDefault="00EB676E" w:rsidP="00157DC8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86960">
              <w:rPr>
                <w:rFonts w:asciiTheme="majorBidi" w:hAnsiTheme="majorBidi" w:cstheme="majorBidi"/>
                <w:sz w:val="24"/>
                <w:szCs w:val="24"/>
              </w:rPr>
              <w:t xml:space="preserve">(S) </w:t>
            </w:r>
            <w:r w:rsidR="008010DD" w:rsidRPr="00C86960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ܥܒܕ</w:t>
            </w:r>
            <w:r w:rsidR="008010DD" w:rsidRPr="00C86960">
              <w:rPr>
                <w:rFonts w:asciiTheme="majorBidi" w:hAnsiTheme="majorBidi" w:cstheme="majorBidi"/>
                <w:sz w:val="24"/>
                <w:szCs w:val="24"/>
                <w:rtl/>
              </w:rPr>
              <w:t> </w:t>
            </w:r>
            <w:r w:rsidR="008010DD" w:rsidRPr="00C86960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ܒܝܫܬܐ</w:t>
            </w:r>
          </w:p>
        </w:tc>
        <w:tc>
          <w:tcPr>
            <w:tcW w:w="1515" w:type="dxa"/>
          </w:tcPr>
          <w:p w14:paraId="458AC451" w14:textId="6ED517CB" w:rsidR="008010DD" w:rsidRPr="00016717" w:rsidRDefault="00FC471B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016717">
              <w:rPr>
                <w:rFonts w:asciiTheme="majorBidi" w:hAnsiTheme="majorBidi" w:cstheme="majorBidi"/>
                <w:sz w:val="24"/>
                <w:szCs w:val="24"/>
              </w:rPr>
              <w:t>assassin</w:t>
            </w:r>
          </w:p>
        </w:tc>
        <w:tc>
          <w:tcPr>
            <w:tcW w:w="1701" w:type="dxa"/>
          </w:tcPr>
          <w:p w14:paraId="7E12BF65" w14:textId="738BB974" w:rsidR="008010DD" w:rsidRPr="00016717" w:rsidRDefault="008010DD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016717">
              <w:rPr>
                <w:rFonts w:asciiTheme="majorBidi" w:hAnsiTheme="majorBidi" w:cstheme="majorBidi"/>
                <w:sz w:val="24"/>
                <w:szCs w:val="24"/>
              </w:rPr>
              <w:t>worker of evil</w:t>
            </w:r>
          </w:p>
        </w:tc>
      </w:tr>
      <w:tr w:rsidR="00CE2D63" w14:paraId="3D99188A" w14:textId="30456FB7" w:rsidTr="005C1AEC">
        <w:tc>
          <w:tcPr>
            <w:tcW w:w="1329" w:type="dxa"/>
          </w:tcPr>
          <w:p w14:paraId="6F24C91C" w14:textId="576C9399" w:rsidR="008010DD" w:rsidRPr="00016717" w:rsidRDefault="00534FCE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016717">
              <w:rPr>
                <w:rFonts w:asciiTheme="majorBidi" w:hAnsiTheme="majorBidi" w:cstheme="majorBidi"/>
                <w:sz w:val="24"/>
                <w:szCs w:val="24"/>
              </w:rPr>
              <w:t>John 2:15</w:t>
            </w:r>
          </w:p>
        </w:tc>
        <w:tc>
          <w:tcPr>
            <w:tcW w:w="1627" w:type="dxa"/>
          </w:tcPr>
          <w:p w14:paraId="71441F18" w14:textId="623B7097" w:rsidR="008010DD" w:rsidRPr="00016717" w:rsidRDefault="00534FCE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16717">
              <w:rPr>
                <w:rFonts w:asciiTheme="majorBidi" w:hAnsiTheme="majorBidi" w:cstheme="majorBidi"/>
                <w:sz w:val="24"/>
                <w:szCs w:val="24"/>
              </w:rPr>
              <w:t>φρ</w:t>
            </w:r>
            <w:proofErr w:type="spellEnd"/>
            <w:r w:rsidRPr="00016717">
              <w:rPr>
                <w:rFonts w:asciiTheme="majorBidi" w:hAnsiTheme="majorBidi" w:cstheme="majorBidi"/>
                <w:sz w:val="24"/>
                <w:szCs w:val="24"/>
              </w:rPr>
              <w:t>αγέλλιον</w:t>
            </w:r>
          </w:p>
        </w:tc>
        <w:tc>
          <w:tcPr>
            <w:tcW w:w="1403" w:type="dxa"/>
          </w:tcPr>
          <w:p w14:paraId="57F3F798" w14:textId="31A8F601" w:rsidR="008010DD" w:rsidRPr="00016717" w:rsidRDefault="00534FCE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016717">
              <w:rPr>
                <w:rFonts w:asciiTheme="majorBidi" w:hAnsiTheme="majorBidi" w:cstheme="majorBidi"/>
                <w:sz w:val="24"/>
                <w:szCs w:val="24"/>
              </w:rPr>
              <w:t>flagellum</w:t>
            </w:r>
          </w:p>
        </w:tc>
        <w:tc>
          <w:tcPr>
            <w:tcW w:w="1670" w:type="dxa"/>
          </w:tcPr>
          <w:p w14:paraId="5D69D986" w14:textId="7F0E0870" w:rsidR="008010DD" w:rsidRPr="00C86960" w:rsidRDefault="00EB676E" w:rsidP="00157DC8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86960">
              <w:rPr>
                <w:rFonts w:asciiTheme="majorBidi" w:hAnsiTheme="majorBidi" w:cstheme="majorBidi"/>
                <w:sz w:val="24"/>
                <w:szCs w:val="24"/>
              </w:rPr>
              <w:t xml:space="preserve">(L) </w:t>
            </w:r>
            <w:r w:rsidR="00016717" w:rsidRPr="00C86960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ܦܪܓܠܐ</w:t>
            </w:r>
          </w:p>
        </w:tc>
        <w:tc>
          <w:tcPr>
            <w:tcW w:w="1515" w:type="dxa"/>
          </w:tcPr>
          <w:p w14:paraId="40CAC29F" w14:textId="5FEF8F0A" w:rsidR="008010DD" w:rsidRPr="00016717" w:rsidRDefault="00016717" w:rsidP="0001671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whip</w:t>
            </w:r>
          </w:p>
        </w:tc>
        <w:tc>
          <w:tcPr>
            <w:tcW w:w="1701" w:type="dxa"/>
          </w:tcPr>
          <w:p w14:paraId="72DB9A37" w14:textId="7739DF45" w:rsidR="008010DD" w:rsidRPr="00016717" w:rsidRDefault="00016717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whip</w:t>
            </w:r>
          </w:p>
        </w:tc>
      </w:tr>
      <w:tr w:rsidR="00CE2D63" w14:paraId="099C2E89" w14:textId="6DB82EE8" w:rsidTr="005C1AEC">
        <w:tc>
          <w:tcPr>
            <w:tcW w:w="1329" w:type="dxa"/>
          </w:tcPr>
          <w:p w14:paraId="354F4A9D" w14:textId="6C6F14A9" w:rsidR="008010DD" w:rsidRPr="007A3541" w:rsidRDefault="000E2DD2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0E2DD2">
              <w:rPr>
                <w:rFonts w:asciiTheme="majorBidi" w:hAnsiTheme="majorBidi" w:cstheme="majorBidi"/>
                <w:sz w:val="24"/>
                <w:szCs w:val="24"/>
              </w:rPr>
              <w:t xml:space="preserve">2 Cor 2:14 </w:t>
            </w:r>
          </w:p>
        </w:tc>
        <w:tc>
          <w:tcPr>
            <w:tcW w:w="1627" w:type="dxa"/>
          </w:tcPr>
          <w:p w14:paraId="3DEE32C4" w14:textId="35BB45BC" w:rsidR="008010DD" w:rsidRPr="007A3541" w:rsidRDefault="000E2DD2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E2DD2">
              <w:rPr>
                <w:rFonts w:asciiTheme="majorBidi" w:hAnsiTheme="majorBidi" w:cstheme="majorBidi"/>
                <w:sz w:val="24"/>
                <w:szCs w:val="24"/>
              </w:rPr>
              <w:t>θρι</w:t>
            </w:r>
            <w:proofErr w:type="spellEnd"/>
            <w:r w:rsidRPr="000E2DD2">
              <w:rPr>
                <w:rFonts w:asciiTheme="majorBidi" w:hAnsiTheme="majorBidi" w:cstheme="majorBidi"/>
                <w:sz w:val="24"/>
                <w:szCs w:val="24"/>
              </w:rPr>
              <w:t>αμβεύω</w:t>
            </w:r>
          </w:p>
        </w:tc>
        <w:tc>
          <w:tcPr>
            <w:tcW w:w="1403" w:type="dxa"/>
          </w:tcPr>
          <w:p w14:paraId="3704EF28" w14:textId="44CD8B36" w:rsidR="008010DD" w:rsidRPr="007A3541" w:rsidRDefault="000E2DD2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triumfo</w:t>
            </w:r>
            <w:proofErr w:type="spellEnd"/>
          </w:p>
        </w:tc>
        <w:tc>
          <w:tcPr>
            <w:tcW w:w="1670" w:type="dxa"/>
          </w:tcPr>
          <w:p w14:paraId="761E58D9" w14:textId="7C6EAC1E" w:rsidR="008010DD" w:rsidRPr="00C86960" w:rsidRDefault="00EB676E" w:rsidP="00157DC8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86960">
              <w:rPr>
                <w:rFonts w:asciiTheme="majorBidi" w:hAnsiTheme="majorBidi" w:cstheme="majorBidi"/>
                <w:sz w:val="24"/>
                <w:szCs w:val="24"/>
              </w:rPr>
              <w:t xml:space="preserve">(S) </w:t>
            </w:r>
            <w:r w:rsidR="008F4BCD" w:rsidRPr="00C86960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ܥܒܕ</w:t>
            </w:r>
            <w:r w:rsidR="008F4BCD" w:rsidRPr="00C86960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r w:rsidR="008F4BCD" w:rsidRPr="00C86960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ܚܙܐ</w:t>
            </w:r>
          </w:p>
        </w:tc>
        <w:tc>
          <w:tcPr>
            <w:tcW w:w="1515" w:type="dxa"/>
          </w:tcPr>
          <w:p w14:paraId="05438043" w14:textId="1688EACE" w:rsidR="008010DD" w:rsidRPr="007A3541" w:rsidRDefault="005F0909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triumph</w:t>
            </w:r>
          </w:p>
        </w:tc>
        <w:tc>
          <w:tcPr>
            <w:tcW w:w="1701" w:type="dxa"/>
          </w:tcPr>
          <w:p w14:paraId="4DEC6F18" w14:textId="3A894F51" w:rsidR="008010DD" w:rsidRPr="007A3541" w:rsidRDefault="008F4BCD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spectacle + make</w:t>
            </w:r>
          </w:p>
        </w:tc>
      </w:tr>
      <w:tr w:rsidR="00CE2D63" w14:paraId="63F75A94" w14:textId="026ECC75" w:rsidTr="005C1AEC">
        <w:tc>
          <w:tcPr>
            <w:tcW w:w="1329" w:type="dxa"/>
          </w:tcPr>
          <w:p w14:paraId="47B1E6FB" w14:textId="3EE9A0D9" w:rsidR="008010DD" w:rsidRPr="00BE1135" w:rsidRDefault="00BE1135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E1135">
              <w:rPr>
                <w:rFonts w:asciiTheme="majorBidi" w:hAnsiTheme="majorBidi" w:cstheme="majorBidi"/>
                <w:sz w:val="24"/>
                <w:szCs w:val="24"/>
              </w:rPr>
              <w:t>Mark</w:t>
            </w:r>
            <w:r w:rsidR="00C8696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E1135">
              <w:rPr>
                <w:rFonts w:asciiTheme="majorBidi" w:hAnsiTheme="majorBidi" w:cstheme="majorBidi"/>
                <w:sz w:val="24"/>
                <w:szCs w:val="24"/>
              </w:rPr>
              <w:t>15:39</w:t>
            </w:r>
          </w:p>
        </w:tc>
        <w:tc>
          <w:tcPr>
            <w:tcW w:w="1627" w:type="dxa"/>
          </w:tcPr>
          <w:p w14:paraId="0EF70148" w14:textId="502C5B68" w:rsidR="008010DD" w:rsidRPr="00BE1135" w:rsidRDefault="00BE1135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1135">
              <w:rPr>
                <w:rFonts w:asciiTheme="majorBidi" w:hAnsiTheme="majorBidi" w:cstheme="majorBidi"/>
                <w:sz w:val="24"/>
                <w:szCs w:val="24"/>
              </w:rPr>
              <w:t>κεντυρίων</w:t>
            </w:r>
            <w:proofErr w:type="spellEnd"/>
            <w:r w:rsidRPr="00BE1135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403" w:type="dxa"/>
          </w:tcPr>
          <w:p w14:paraId="61CF95CA" w14:textId="45FADC74" w:rsidR="008010DD" w:rsidRPr="00BE1135" w:rsidRDefault="00BE1135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1135">
              <w:rPr>
                <w:rFonts w:asciiTheme="majorBidi" w:hAnsiTheme="majorBidi" w:cstheme="majorBidi"/>
                <w:sz w:val="24"/>
                <w:szCs w:val="24"/>
              </w:rPr>
              <w:t>centurio</w:t>
            </w:r>
            <w:proofErr w:type="spellEnd"/>
          </w:p>
        </w:tc>
        <w:tc>
          <w:tcPr>
            <w:tcW w:w="1670" w:type="dxa"/>
          </w:tcPr>
          <w:p w14:paraId="34F8CF52" w14:textId="37967EAA" w:rsidR="008010DD" w:rsidRPr="00C86960" w:rsidRDefault="00EB676E" w:rsidP="00157DC8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86960">
              <w:rPr>
                <w:rFonts w:asciiTheme="majorBidi" w:hAnsiTheme="majorBidi" w:cstheme="majorBidi"/>
                <w:sz w:val="24"/>
                <w:szCs w:val="24"/>
              </w:rPr>
              <w:t xml:space="preserve">(L) </w:t>
            </w:r>
            <w:r w:rsidR="00BE1135" w:rsidRPr="00C86960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ܩܢܛܪܘܢܐ</w:t>
            </w:r>
          </w:p>
        </w:tc>
        <w:tc>
          <w:tcPr>
            <w:tcW w:w="1515" w:type="dxa"/>
          </w:tcPr>
          <w:p w14:paraId="48363E0D" w14:textId="2E213EC3" w:rsidR="008010DD" w:rsidRPr="00BE1135" w:rsidRDefault="00BE1135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E1135">
              <w:rPr>
                <w:rFonts w:asciiTheme="majorBidi" w:hAnsiTheme="majorBidi" w:cstheme="majorBidi"/>
                <w:sz w:val="24"/>
                <w:szCs w:val="24"/>
              </w:rPr>
              <w:t>centurion</w:t>
            </w:r>
          </w:p>
        </w:tc>
        <w:tc>
          <w:tcPr>
            <w:tcW w:w="1701" w:type="dxa"/>
          </w:tcPr>
          <w:p w14:paraId="6FA644B8" w14:textId="42A9204D" w:rsidR="008010DD" w:rsidRPr="00BE1135" w:rsidRDefault="00BE1135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E1135">
              <w:rPr>
                <w:rFonts w:asciiTheme="majorBidi" w:hAnsiTheme="majorBidi" w:cstheme="majorBidi"/>
                <w:sz w:val="24"/>
                <w:szCs w:val="24"/>
              </w:rPr>
              <w:t>centurion</w:t>
            </w:r>
          </w:p>
        </w:tc>
      </w:tr>
      <w:tr w:rsidR="00CE2D63" w14:paraId="7A95FB2C" w14:textId="58A74B18" w:rsidTr="005C1AEC">
        <w:tc>
          <w:tcPr>
            <w:tcW w:w="1329" w:type="dxa"/>
          </w:tcPr>
          <w:p w14:paraId="235AC226" w14:textId="7155A384" w:rsidR="008010DD" w:rsidRDefault="00EB676E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63F0">
              <w:rPr>
                <w:rFonts w:asciiTheme="majorBidi" w:hAnsiTheme="majorBidi" w:cstheme="majorBidi"/>
                <w:sz w:val="24"/>
                <w:szCs w:val="24"/>
              </w:rPr>
              <w:t>Matt 27:65</w:t>
            </w:r>
          </w:p>
        </w:tc>
        <w:tc>
          <w:tcPr>
            <w:tcW w:w="1627" w:type="dxa"/>
          </w:tcPr>
          <w:p w14:paraId="6BD6F23C" w14:textId="3F115ABF" w:rsidR="008010DD" w:rsidRDefault="002D63F0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D63F0">
              <w:rPr>
                <w:rFonts w:asciiTheme="majorBidi" w:hAnsiTheme="majorBidi" w:cstheme="majorBidi"/>
                <w:sz w:val="24"/>
                <w:szCs w:val="24"/>
              </w:rPr>
              <w:t>κουστωδί</w:t>
            </w:r>
            <w:proofErr w:type="spellEnd"/>
            <w:r w:rsidRPr="002D63F0">
              <w:rPr>
                <w:rFonts w:asciiTheme="majorBidi" w:hAnsiTheme="majorBidi" w:cstheme="majorBidi"/>
                <w:sz w:val="24"/>
                <w:szCs w:val="24"/>
              </w:rPr>
              <w:t>α</w:t>
            </w:r>
          </w:p>
        </w:tc>
        <w:tc>
          <w:tcPr>
            <w:tcW w:w="1403" w:type="dxa"/>
          </w:tcPr>
          <w:p w14:paraId="1C786CCA" w14:textId="5FF85ED5" w:rsidR="008010DD" w:rsidRDefault="00EB676E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custodia</w:t>
            </w:r>
          </w:p>
        </w:tc>
        <w:tc>
          <w:tcPr>
            <w:tcW w:w="1670" w:type="dxa"/>
          </w:tcPr>
          <w:p w14:paraId="3017DE1C" w14:textId="58503699" w:rsidR="008010DD" w:rsidRPr="00C86960" w:rsidRDefault="00EB676E" w:rsidP="00157DC8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86960">
              <w:rPr>
                <w:rFonts w:asciiTheme="majorBidi" w:hAnsiTheme="majorBidi" w:cstheme="majorBidi"/>
                <w:sz w:val="24"/>
                <w:szCs w:val="24"/>
              </w:rPr>
              <w:t xml:space="preserve">(L) </w:t>
            </w:r>
            <w:r w:rsidRPr="00C86960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ܩܣܛܘܢܪܐ</w:t>
            </w:r>
          </w:p>
        </w:tc>
        <w:tc>
          <w:tcPr>
            <w:tcW w:w="1515" w:type="dxa"/>
          </w:tcPr>
          <w:p w14:paraId="1EB0AAD2" w14:textId="3F3592F3" w:rsidR="008010DD" w:rsidRDefault="00EB676E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guard</w:t>
            </w:r>
          </w:p>
        </w:tc>
        <w:tc>
          <w:tcPr>
            <w:tcW w:w="1701" w:type="dxa"/>
          </w:tcPr>
          <w:p w14:paraId="24F8B90D" w14:textId="58330DC1" w:rsidR="008010DD" w:rsidRDefault="002D63F0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guard</w:t>
            </w:r>
          </w:p>
        </w:tc>
      </w:tr>
      <w:tr w:rsidR="00CE2D63" w14:paraId="76CA1BE9" w14:textId="74DFFFB0" w:rsidTr="005C1AEC">
        <w:tc>
          <w:tcPr>
            <w:tcW w:w="1329" w:type="dxa"/>
          </w:tcPr>
          <w:p w14:paraId="66D1D2B9" w14:textId="5622E6A9" w:rsidR="008010DD" w:rsidRDefault="00157DC8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57DC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Matt 26:53</w:t>
            </w:r>
          </w:p>
        </w:tc>
        <w:tc>
          <w:tcPr>
            <w:tcW w:w="1627" w:type="dxa"/>
          </w:tcPr>
          <w:p w14:paraId="1A8DFA45" w14:textId="7D66240E" w:rsidR="008010DD" w:rsidRDefault="00157DC8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57DC8">
              <w:rPr>
                <w:rFonts w:asciiTheme="majorBidi" w:hAnsiTheme="majorBidi" w:cstheme="majorBidi"/>
                <w:sz w:val="24"/>
                <w:szCs w:val="24"/>
              </w:rPr>
              <w:t>λεγεών</w:t>
            </w:r>
            <w:proofErr w:type="spellEnd"/>
          </w:p>
        </w:tc>
        <w:tc>
          <w:tcPr>
            <w:tcW w:w="1403" w:type="dxa"/>
          </w:tcPr>
          <w:p w14:paraId="33890F13" w14:textId="655DE9F8" w:rsidR="008010DD" w:rsidRDefault="00157DC8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legio</w:t>
            </w:r>
            <w:proofErr w:type="spellEnd"/>
          </w:p>
        </w:tc>
        <w:tc>
          <w:tcPr>
            <w:tcW w:w="1670" w:type="dxa"/>
          </w:tcPr>
          <w:p w14:paraId="53C6F498" w14:textId="1DAC3970" w:rsidR="008010DD" w:rsidRPr="00C86960" w:rsidRDefault="00157DC8" w:rsidP="00157DC8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86960">
              <w:rPr>
                <w:rFonts w:asciiTheme="majorBidi" w:hAnsiTheme="majorBidi" w:cstheme="majorBidi"/>
                <w:sz w:val="24"/>
                <w:szCs w:val="24"/>
              </w:rPr>
              <w:t xml:space="preserve">(L) </w:t>
            </w:r>
            <w:r w:rsidRPr="00C86960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ܠܓܝܘܢܐ</w:t>
            </w:r>
          </w:p>
        </w:tc>
        <w:tc>
          <w:tcPr>
            <w:tcW w:w="1515" w:type="dxa"/>
          </w:tcPr>
          <w:p w14:paraId="12A248A8" w14:textId="368F9BCD" w:rsidR="008010DD" w:rsidRDefault="00157DC8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legion</w:t>
            </w:r>
          </w:p>
        </w:tc>
        <w:tc>
          <w:tcPr>
            <w:tcW w:w="1701" w:type="dxa"/>
          </w:tcPr>
          <w:p w14:paraId="5060E638" w14:textId="0FAEDA01" w:rsidR="008010DD" w:rsidRDefault="00157DC8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legion</w:t>
            </w:r>
          </w:p>
        </w:tc>
      </w:tr>
      <w:tr w:rsidR="00CE2D63" w14:paraId="41C34E67" w14:textId="306CBFBF" w:rsidTr="005C1AEC">
        <w:tc>
          <w:tcPr>
            <w:tcW w:w="1329" w:type="dxa"/>
          </w:tcPr>
          <w:p w14:paraId="429DB367" w14:textId="37C9CEBC" w:rsidR="008010DD" w:rsidRDefault="00157DC8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57DC8">
              <w:rPr>
                <w:rFonts w:asciiTheme="majorBidi" w:hAnsiTheme="majorBidi" w:cstheme="majorBidi"/>
                <w:sz w:val="24"/>
                <w:szCs w:val="24"/>
              </w:rPr>
              <w:t>Matt 27:27</w:t>
            </w:r>
          </w:p>
        </w:tc>
        <w:tc>
          <w:tcPr>
            <w:tcW w:w="1627" w:type="dxa"/>
          </w:tcPr>
          <w:p w14:paraId="36F856B4" w14:textId="568159F7" w:rsidR="008010DD" w:rsidRDefault="00157DC8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57DC8">
              <w:rPr>
                <w:rFonts w:asciiTheme="majorBidi" w:hAnsiTheme="majorBidi" w:cstheme="majorBidi"/>
                <w:sz w:val="24"/>
                <w:szCs w:val="24"/>
              </w:rPr>
              <w:t>πρα</w:t>
            </w:r>
            <w:proofErr w:type="spellStart"/>
            <w:r w:rsidRPr="00157DC8">
              <w:rPr>
                <w:rFonts w:asciiTheme="majorBidi" w:hAnsiTheme="majorBidi" w:cstheme="majorBidi"/>
                <w:sz w:val="24"/>
                <w:szCs w:val="24"/>
              </w:rPr>
              <w:t>ιτώριον</w:t>
            </w:r>
            <w:proofErr w:type="spellEnd"/>
          </w:p>
        </w:tc>
        <w:tc>
          <w:tcPr>
            <w:tcW w:w="1403" w:type="dxa"/>
          </w:tcPr>
          <w:p w14:paraId="19E213C1" w14:textId="7BC5FAD9" w:rsidR="008010DD" w:rsidRDefault="00157DC8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praetorium</w:t>
            </w:r>
          </w:p>
        </w:tc>
        <w:tc>
          <w:tcPr>
            <w:tcW w:w="1670" w:type="dxa"/>
          </w:tcPr>
          <w:p w14:paraId="7022FA86" w14:textId="2E3A6CEC" w:rsidR="008010DD" w:rsidRPr="00C86960" w:rsidRDefault="00157DC8" w:rsidP="00157DC8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  <w:lang w:bidi="syr-SY"/>
              </w:rPr>
            </w:pPr>
            <w:r w:rsidRPr="00C86960">
              <w:rPr>
                <w:rFonts w:asciiTheme="majorBidi" w:hAnsiTheme="majorBidi" w:cstheme="majorBidi"/>
                <w:sz w:val="24"/>
                <w:szCs w:val="24"/>
              </w:rPr>
              <w:t xml:space="preserve">(L) </w:t>
            </w:r>
            <w:r w:rsidRPr="00C86960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ܦܪܛܘܪܝܢ</w:t>
            </w:r>
          </w:p>
        </w:tc>
        <w:tc>
          <w:tcPr>
            <w:tcW w:w="1515" w:type="dxa"/>
          </w:tcPr>
          <w:p w14:paraId="08F1DD4B" w14:textId="4737ACF7" w:rsidR="008010DD" w:rsidRDefault="00157DC8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praetorium</w:t>
            </w:r>
          </w:p>
        </w:tc>
        <w:tc>
          <w:tcPr>
            <w:tcW w:w="1701" w:type="dxa"/>
          </w:tcPr>
          <w:p w14:paraId="5704CE37" w14:textId="3DF35500" w:rsidR="008010DD" w:rsidRDefault="00157DC8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praetorium</w:t>
            </w:r>
          </w:p>
        </w:tc>
      </w:tr>
      <w:tr w:rsidR="00CE2D63" w14:paraId="4EC0CD58" w14:textId="6E67E6EC" w:rsidTr="005C1AEC">
        <w:tc>
          <w:tcPr>
            <w:tcW w:w="1329" w:type="dxa"/>
          </w:tcPr>
          <w:p w14:paraId="7CA39C2E" w14:textId="370B68A6" w:rsidR="008010DD" w:rsidRDefault="00642DDE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42DDE">
              <w:rPr>
                <w:rFonts w:asciiTheme="majorBidi" w:hAnsiTheme="majorBidi" w:cstheme="majorBidi"/>
                <w:sz w:val="24"/>
                <w:szCs w:val="24"/>
              </w:rPr>
              <w:t>Mark 6:27</w:t>
            </w:r>
          </w:p>
        </w:tc>
        <w:tc>
          <w:tcPr>
            <w:tcW w:w="1627" w:type="dxa"/>
          </w:tcPr>
          <w:p w14:paraId="2BAB9DF4" w14:textId="47374A39" w:rsidR="008010DD" w:rsidRDefault="00642DDE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42DDE">
              <w:rPr>
                <w:rFonts w:asciiTheme="majorBidi" w:hAnsiTheme="majorBidi" w:cstheme="majorBidi"/>
                <w:sz w:val="24"/>
                <w:szCs w:val="24"/>
              </w:rPr>
              <w:t>σπ</w:t>
            </w:r>
            <w:proofErr w:type="spellStart"/>
            <w:r w:rsidRPr="00642DDE">
              <w:rPr>
                <w:rFonts w:asciiTheme="majorBidi" w:hAnsiTheme="majorBidi" w:cstheme="majorBidi"/>
                <w:sz w:val="24"/>
                <w:szCs w:val="24"/>
              </w:rPr>
              <w:t>εκουλάτωρ</w:t>
            </w:r>
            <w:proofErr w:type="spellEnd"/>
          </w:p>
        </w:tc>
        <w:tc>
          <w:tcPr>
            <w:tcW w:w="1403" w:type="dxa"/>
          </w:tcPr>
          <w:p w14:paraId="0E36229A" w14:textId="06357DF3" w:rsidR="008010DD" w:rsidRDefault="00DD27BF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912FC">
              <w:rPr>
                <w:rFonts w:asciiTheme="majorBidi" w:hAnsiTheme="majorBidi" w:cstheme="majorBidi"/>
                <w:sz w:val="24"/>
                <w:szCs w:val="24"/>
              </w:rPr>
              <w:t>speculator</w:t>
            </w:r>
          </w:p>
        </w:tc>
        <w:tc>
          <w:tcPr>
            <w:tcW w:w="1670" w:type="dxa"/>
          </w:tcPr>
          <w:p w14:paraId="3EC4BEDC" w14:textId="77777777" w:rsidR="008010DD" w:rsidRDefault="00991EAC" w:rsidP="0003328B">
            <w:pPr>
              <w:pStyle w:val="ListParagraph"/>
              <w:ind w:left="0"/>
              <w:jc w:val="right"/>
              <w:rPr>
                <w:rFonts w:ascii="Segoe UI Historic" w:hAnsi="Segoe UI Historic" w:cs="Segoe UI Historic"/>
                <w:sz w:val="24"/>
                <w:szCs w:val="24"/>
                <w:lang w:bidi="syr-SY"/>
              </w:rPr>
            </w:pPr>
            <w:r w:rsidRPr="00E33D68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ܐܣܦܘܩܠܛܪܐ</w:t>
            </w:r>
          </w:p>
          <w:p w14:paraId="71D75C40" w14:textId="1CDAE4F3" w:rsidR="00DD051B" w:rsidRPr="00E33D68" w:rsidRDefault="00DD051B" w:rsidP="0003328B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33D68">
              <w:rPr>
                <w:rFonts w:asciiTheme="majorBidi" w:hAnsiTheme="majorBidi" w:cstheme="majorBidi"/>
                <w:sz w:val="24"/>
                <w:szCs w:val="24"/>
              </w:rPr>
              <w:t>(L)</w:t>
            </w:r>
          </w:p>
        </w:tc>
        <w:tc>
          <w:tcPr>
            <w:tcW w:w="1515" w:type="dxa"/>
          </w:tcPr>
          <w:p w14:paraId="6DFAEF72" w14:textId="3328B8F7" w:rsidR="008010DD" w:rsidRDefault="0003328B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scout, spy, </w:t>
            </w:r>
            <w:r w:rsidR="00991EAC">
              <w:rPr>
                <w:rFonts w:asciiTheme="majorBidi" w:hAnsiTheme="majorBidi" w:cstheme="majorBidi"/>
                <w:sz w:val="24"/>
                <w:szCs w:val="24"/>
              </w:rPr>
              <w:t>executioner</w:t>
            </w:r>
          </w:p>
        </w:tc>
        <w:tc>
          <w:tcPr>
            <w:tcW w:w="1701" w:type="dxa"/>
          </w:tcPr>
          <w:p w14:paraId="7D1B7A4C" w14:textId="77777777" w:rsidR="008010DD" w:rsidRDefault="00991EAC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03328B">
              <w:rPr>
                <w:rFonts w:asciiTheme="majorBidi" w:hAnsiTheme="majorBidi" w:cstheme="majorBidi"/>
                <w:sz w:val="24"/>
                <w:szCs w:val="24"/>
              </w:rPr>
              <w:t>spy, scout</w:t>
            </w:r>
            <w:r w:rsidR="0003328B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2312EEDC" w14:textId="1B813CC3" w:rsidR="0003328B" w:rsidRDefault="0003328B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03328B">
              <w:rPr>
                <w:rFonts w:asciiTheme="majorBidi" w:hAnsiTheme="majorBidi" w:cstheme="majorBidi"/>
                <w:sz w:val="24"/>
                <w:szCs w:val="24"/>
              </w:rPr>
              <w:t>executioner</w:t>
            </w:r>
          </w:p>
        </w:tc>
      </w:tr>
      <w:tr w:rsidR="00CE2D63" w14:paraId="3F67ECA6" w14:textId="286242F8" w:rsidTr="005C1AEC">
        <w:tc>
          <w:tcPr>
            <w:tcW w:w="1329" w:type="dxa"/>
          </w:tcPr>
          <w:p w14:paraId="55927638" w14:textId="5ACB76E7" w:rsidR="008010DD" w:rsidRDefault="00C86960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Matt 22:17</w:t>
            </w:r>
          </w:p>
        </w:tc>
        <w:tc>
          <w:tcPr>
            <w:tcW w:w="1627" w:type="dxa"/>
          </w:tcPr>
          <w:p w14:paraId="6ECE2698" w14:textId="1A5B7AF1" w:rsidR="008010DD" w:rsidRDefault="0008224D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8224D">
              <w:rPr>
                <w:rFonts w:asciiTheme="majorBidi" w:hAnsiTheme="majorBidi" w:cstheme="majorBidi"/>
                <w:sz w:val="24"/>
                <w:szCs w:val="24"/>
              </w:rPr>
              <w:t>κῆνσος</w:t>
            </w:r>
            <w:proofErr w:type="spellEnd"/>
          </w:p>
        </w:tc>
        <w:tc>
          <w:tcPr>
            <w:tcW w:w="1403" w:type="dxa"/>
          </w:tcPr>
          <w:p w14:paraId="4291D14E" w14:textId="3423F6DE" w:rsidR="008010DD" w:rsidRDefault="00C86960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census</w:t>
            </w:r>
          </w:p>
        </w:tc>
        <w:tc>
          <w:tcPr>
            <w:tcW w:w="1670" w:type="dxa"/>
          </w:tcPr>
          <w:p w14:paraId="75AB96C4" w14:textId="54322128" w:rsidR="008010DD" w:rsidRPr="00C86960" w:rsidRDefault="00C86960" w:rsidP="00C86960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  <w:lang w:bidi="syr-SY"/>
              </w:rPr>
            </w:pPr>
            <w:r w:rsidRPr="00C86960">
              <w:rPr>
                <w:rFonts w:asciiTheme="majorBidi" w:hAnsiTheme="majorBidi" w:cstheme="majorBidi"/>
                <w:sz w:val="24"/>
                <w:szCs w:val="24"/>
                <w:lang w:bidi="syr-SY"/>
              </w:rPr>
              <w:t xml:space="preserve">(S) </w:t>
            </w:r>
            <w:r w:rsidRPr="00C86960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ܟܣܦ</w:t>
            </w:r>
          </w:p>
        </w:tc>
        <w:tc>
          <w:tcPr>
            <w:tcW w:w="1515" w:type="dxa"/>
          </w:tcPr>
          <w:p w14:paraId="52C3DFA7" w14:textId="55F06284" w:rsidR="008010DD" w:rsidRDefault="00C86960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(poll) tax</w:t>
            </w:r>
          </w:p>
        </w:tc>
        <w:tc>
          <w:tcPr>
            <w:tcW w:w="1701" w:type="dxa"/>
          </w:tcPr>
          <w:p w14:paraId="5CAFDDCA" w14:textId="19B96F91" w:rsidR="008010DD" w:rsidRDefault="00C86960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money, silver</w:t>
            </w:r>
          </w:p>
        </w:tc>
      </w:tr>
      <w:tr w:rsidR="00CE2D63" w14:paraId="00B4EF05" w14:textId="61DC62FA" w:rsidTr="005C1AEC">
        <w:tc>
          <w:tcPr>
            <w:tcW w:w="1329" w:type="dxa"/>
          </w:tcPr>
          <w:p w14:paraId="10EE7420" w14:textId="796A589A" w:rsidR="008010DD" w:rsidRDefault="005912FC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Acts 16:12</w:t>
            </w:r>
          </w:p>
        </w:tc>
        <w:tc>
          <w:tcPr>
            <w:tcW w:w="1627" w:type="dxa"/>
          </w:tcPr>
          <w:p w14:paraId="26E99E9B" w14:textId="3040FEFD" w:rsidR="008010DD" w:rsidRDefault="005912FC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12FC">
              <w:rPr>
                <w:rFonts w:asciiTheme="majorBidi" w:hAnsiTheme="majorBidi" w:cstheme="majorBidi"/>
                <w:sz w:val="24"/>
                <w:szCs w:val="24"/>
              </w:rPr>
              <w:t>κολωνεί</w:t>
            </w:r>
            <w:proofErr w:type="spellEnd"/>
            <w:r w:rsidRPr="005912FC">
              <w:rPr>
                <w:rFonts w:asciiTheme="majorBidi" w:hAnsiTheme="majorBidi" w:cstheme="majorBidi"/>
                <w:sz w:val="24"/>
                <w:szCs w:val="24"/>
              </w:rPr>
              <w:t>α</w:t>
            </w:r>
          </w:p>
        </w:tc>
        <w:tc>
          <w:tcPr>
            <w:tcW w:w="1403" w:type="dxa"/>
          </w:tcPr>
          <w:p w14:paraId="72D9444B" w14:textId="769089AF" w:rsidR="008010DD" w:rsidRDefault="005912FC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colonia</w:t>
            </w:r>
          </w:p>
        </w:tc>
        <w:tc>
          <w:tcPr>
            <w:tcW w:w="1670" w:type="dxa"/>
          </w:tcPr>
          <w:p w14:paraId="6B7675E0" w14:textId="43F6C1A5" w:rsidR="008010DD" w:rsidRDefault="005912FC" w:rsidP="005912F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(L) </w:t>
            </w:r>
            <w:r w:rsidRPr="005912FC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ܩܘܠܘܢܝܐ</w:t>
            </w:r>
          </w:p>
        </w:tc>
        <w:tc>
          <w:tcPr>
            <w:tcW w:w="1515" w:type="dxa"/>
          </w:tcPr>
          <w:p w14:paraId="3A94FCD9" w14:textId="0012F85C" w:rsidR="008010DD" w:rsidRDefault="005912FC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colony</w:t>
            </w:r>
          </w:p>
        </w:tc>
        <w:tc>
          <w:tcPr>
            <w:tcW w:w="1701" w:type="dxa"/>
          </w:tcPr>
          <w:p w14:paraId="5ECDED6E" w14:textId="76FA8480" w:rsidR="008010DD" w:rsidRDefault="005912FC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colony</w:t>
            </w:r>
          </w:p>
        </w:tc>
      </w:tr>
      <w:tr w:rsidR="00CE2D63" w14:paraId="5D57F83C" w14:textId="1D1A8249" w:rsidTr="005C1AEC">
        <w:tc>
          <w:tcPr>
            <w:tcW w:w="1329" w:type="dxa"/>
          </w:tcPr>
          <w:p w14:paraId="384252A8" w14:textId="5520E856" w:rsidR="008010DD" w:rsidRDefault="00092098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Acts 6:9</w:t>
            </w:r>
          </w:p>
        </w:tc>
        <w:tc>
          <w:tcPr>
            <w:tcW w:w="1627" w:type="dxa"/>
          </w:tcPr>
          <w:p w14:paraId="6369C794" w14:textId="7FDAE27A" w:rsidR="008010DD" w:rsidRDefault="00092098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92098">
              <w:rPr>
                <w:rFonts w:asciiTheme="majorBidi" w:hAnsiTheme="majorBidi" w:cstheme="majorBidi"/>
                <w:sz w:val="24"/>
                <w:szCs w:val="24"/>
              </w:rPr>
              <w:t>Λι</w:t>
            </w:r>
            <w:proofErr w:type="spellEnd"/>
            <w:r w:rsidRPr="00092098">
              <w:rPr>
                <w:rFonts w:asciiTheme="majorBidi" w:hAnsiTheme="majorBidi" w:cstheme="majorBidi"/>
                <w:sz w:val="24"/>
                <w:szCs w:val="24"/>
              </w:rPr>
              <w:t>βερτῖνος</w:t>
            </w:r>
          </w:p>
        </w:tc>
        <w:tc>
          <w:tcPr>
            <w:tcW w:w="1403" w:type="dxa"/>
          </w:tcPr>
          <w:p w14:paraId="585AC1D7" w14:textId="545F2438" w:rsidR="008010DD" w:rsidRDefault="00092098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libertinus</w:t>
            </w:r>
            <w:proofErr w:type="spellEnd"/>
          </w:p>
        </w:tc>
        <w:tc>
          <w:tcPr>
            <w:tcW w:w="1670" w:type="dxa"/>
          </w:tcPr>
          <w:p w14:paraId="6C1A682E" w14:textId="2B97D0F0" w:rsidR="008010DD" w:rsidRDefault="006365FF" w:rsidP="006365FF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(L) </w:t>
            </w:r>
            <w:r w:rsidRPr="006365FF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ܠܒܪܛܢ</w:t>
            </w:r>
          </w:p>
        </w:tc>
        <w:tc>
          <w:tcPr>
            <w:tcW w:w="1515" w:type="dxa"/>
          </w:tcPr>
          <w:p w14:paraId="4C1BB0BC" w14:textId="5F628BBF" w:rsidR="008010DD" w:rsidRDefault="00092098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freedman, libertine</w:t>
            </w:r>
          </w:p>
        </w:tc>
        <w:tc>
          <w:tcPr>
            <w:tcW w:w="1701" w:type="dxa"/>
          </w:tcPr>
          <w:p w14:paraId="1D04DE86" w14:textId="487C4B2B" w:rsidR="008010DD" w:rsidRDefault="006365FF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freedman</w:t>
            </w:r>
          </w:p>
        </w:tc>
      </w:tr>
      <w:tr w:rsidR="00CE2D63" w14:paraId="0952EE76" w14:textId="38F7FB00" w:rsidTr="005C1AEC">
        <w:tc>
          <w:tcPr>
            <w:tcW w:w="1329" w:type="dxa"/>
          </w:tcPr>
          <w:p w14:paraId="7BDA85FC" w14:textId="46F91F52" w:rsidR="008010DD" w:rsidRDefault="007B0E2B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John 13:4</w:t>
            </w:r>
          </w:p>
        </w:tc>
        <w:tc>
          <w:tcPr>
            <w:tcW w:w="1627" w:type="dxa"/>
          </w:tcPr>
          <w:p w14:paraId="09531534" w14:textId="27260EDF" w:rsidR="008010DD" w:rsidRDefault="009F7F53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F7F53">
              <w:rPr>
                <w:rFonts w:asciiTheme="majorBidi" w:hAnsiTheme="majorBidi" w:cstheme="majorBidi"/>
                <w:sz w:val="24"/>
                <w:szCs w:val="24"/>
              </w:rPr>
              <w:t>λέντιον</w:t>
            </w:r>
            <w:proofErr w:type="spellEnd"/>
          </w:p>
        </w:tc>
        <w:tc>
          <w:tcPr>
            <w:tcW w:w="1403" w:type="dxa"/>
          </w:tcPr>
          <w:p w14:paraId="56C05448" w14:textId="36FE643F" w:rsidR="008010DD" w:rsidRDefault="009F7F53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linteum</w:t>
            </w:r>
            <w:proofErr w:type="spellEnd"/>
          </w:p>
        </w:tc>
        <w:tc>
          <w:tcPr>
            <w:tcW w:w="1670" w:type="dxa"/>
          </w:tcPr>
          <w:p w14:paraId="53611AB8" w14:textId="1F8B2C3F" w:rsidR="008010DD" w:rsidRDefault="009F7F53" w:rsidP="009F7F53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(S</w:t>
            </w:r>
            <w:r>
              <w:rPr>
                <w:rStyle w:val="FootnoteReference"/>
                <w:rFonts w:asciiTheme="majorBidi" w:hAnsiTheme="majorBidi" w:cstheme="majorBidi"/>
                <w:sz w:val="24"/>
                <w:szCs w:val="24"/>
              </w:rPr>
              <w:footnoteReference w:id="4"/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Pr="009F7F53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ܣܕܘܢܐ</w:t>
            </w:r>
          </w:p>
        </w:tc>
        <w:tc>
          <w:tcPr>
            <w:tcW w:w="1515" w:type="dxa"/>
          </w:tcPr>
          <w:p w14:paraId="4F4AF2D6" w14:textId="798AC61F" w:rsidR="008010DD" w:rsidRDefault="009F7F53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linen cloth</w:t>
            </w:r>
          </w:p>
        </w:tc>
        <w:tc>
          <w:tcPr>
            <w:tcW w:w="1701" w:type="dxa"/>
          </w:tcPr>
          <w:p w14:paraId="1C650878" w14:textId="4B8DF209" w:rsidR="008010DD" w:rsidRDefault="009F7F53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fine linen</w:t>
            </w:r>
          </w:p>
        </w:tc>
      </w:tr>
      <w:tr w:rsidR="00CE2D63" w14:paraId="38C9E0E3" w14:textId="6B02926C" w:rsidTr="005C1AEC">
        <w:tc>
          <w:tcPr>
            <w:tcW w:w="1329" w:type="dxa"/>
          </w:tcPr>
          <w:p w14:paraId="4D92DBDD" w14:textId="2B80D03A" w:rsidR="008010DD" w:rsidRDefault="00771D31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Acts 19:12</w:t>
            </w:r>
          </w:p>
        </w:tc>
        <w:tc>
          <w:tcPr>
            <w:tcW w:w="1627" w:type="dxa"/>
          </w:tcPr>
          <w:p w14:paraId="16099391" w14:textId="750D2242" w:rsidR="008010DD" w:rsidRDefault="00771D31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31">
              <w:rPr>
                <w:rFonts w:asciiTheme="majorBidi" w:hAnsiTheme="majorBidi" w:cstheme="majorBidi"/>
                <w:sz w:val="24"/>
                <w:szCs w:val="24"/>
              </w:rPr>
              <w:t>σιμικίνθιον</w:t>
            </w:r>
            <w:proofErr w:type="spellEnd"/>
          </w:p>
        </w:tc>
        <w:tc>
          <w:tcPr>
            <w:tcW w:w="1403" w:type="dxa"/>
          </w:tcPr>
          <w:p w14:paraId="3AE1C03E" w14:textId="52EB7C42" w:rsidR="008010DD" w:rsidRDefault="00C63755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semicinti</w:t>
            </w:r>
            <w:r w:rsidR="009A2AD8">
              <w:rPr>
                <w:rFonts w:asciiTheme="majorBidi" w:hAnsiTheme="majorBidi" w:cstheme="majorBidi"/>
                <w:sz w:val="24"/>
                <w:szCs w:val="24"/>
              </w:rPr>
              <w:t>um</w:t>
            </w:r>
            <w:proofErr w:type="spellEnd"/>
          </w:p>
        </w:tc>
        <w:tc>
          <w:tcPr>
            <w:tcW w:w="1670" w:type="dxa"/>
          </w:tcPr>
          <w:p w14:paraId="086ED2D5" w14:textId="42DC1182" w:rsidR="008010DD" w:rsidRDefault="007C2A07" w:rsidP="007C2A07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C2A07">
              <w:rPr>
                <w:rFonts w:asciiTheme="majorBidi" w:hAnsiTheme="majorBidi" w:cstheme="majorBidi"/>
                <w:sz w:val="24"/>
                <w:szCs w:val="24"/>
              </w:rPr>
              <w:t xml:space="preserve">(S) </w:t>
            </w:r>
            <w:r w:rsidR="00C63755" w:rsidRPr="007C2A07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ܪܩܥ</w:t>
            </w:r>
          </w:p>
        </w:tc>
        <w:tc>
          <w:tcPr>
            <w:tcW w:w="1515" w:type="dxa"/>
          </w:tcPr>
          <w:p w14:paraId="1E9AEEDA" w14:textId="571E5F43" w:rsidR="008010DD" w:rsidRDefault="00DC6513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piece of cloth</w:t>
            </w:r>
          </w:p>
        </w:tc>
        <w:tc>
          <w:tcPr>
            <w:tcW w:w="1701" w:type="dxa"/>
          </w:tcPr>
          <w:p w14:paraId="5CB8273A" w14:textId="20DA01C1" w:rsidR="008010DD" w:rsidRDefault="00C63755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cloth, patch</w:t>
            </w:r>
          </w:p>
        </w:tc>
      </w:tr>
      <w:tr w:rsidR="00CE2D63" w14:paraId="7A68C1FC" w14:textId="1FC5CECA" w:rsidTr="005C1AEC">
        <w:tc>
          <w:tcPr>
            <w:tcW w:w="1329" w:type="dxa"/>
          </w:tcPr>
          <w:p w14:paraId="33C52714" w14:textId="2BA638C1" w:rsidR="008010DD" w:rsidRDefault="00C63755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Acts 19:12</w:t>
            </w:r>
          </w:p>
        </w:tc>
        <w:tc>
          <w:tcPr>
            <w:tcW w:w="1627" w:type="dxa"/>
          </w:tcPr>
          <w:p w14:paraId="2D78F01A" w14:textId="441DA083" w:rsidR="008010DD" w:rsidRDefault="00C63755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63755">
              <w:rPr>
                <w:rFonts w:asciiTheme="majorBidi" w:hAnsiTheme="majorBidi" w:cstheme="majorBidi"/>
                <w:sz w:val="24"/>
                <w:szCs w:val="24"/>
              </w:rPr>
              <w:t>σουδάριον</w:t>
            </w:r>
            <w:proofErr w:type="spellEnd"/>
          </w:p>
        </w:tc>
        <w:tc>
          <w:tcPr>
            <w:tcW w:w="1403" w:type="dxa"/>
          </w:tcPr>
          <w:p w14:paraId="5FF0E74D" w14:textId="4EC963BA" w:rsidR="008010DD" w:rsidRDefault="00C63755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sudarium</w:t>
            </w:r>
          </w:p>
        </w:tc>
        <w:tc>
          <w:tcPr>
            <w:tcW w:w="1670" w:type="dxa"/>
          </w:tcPr>
          <w:p w14:paraId="139FD403" w14:textId="603BD215" w:rsidR="008010DD" w:rsidRDefault="007C2A07" w:rsidP="007C2A07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C2A07">
              <w:rPr>
                <w:rFonts w:asciiTheme="majorBidi" w:hAnsiTheme="majorBidi" w:cstheme="majorBidi"/>
                <w:sz w:val="24"/>
                <w:szCs w:val="24"/>
              </w:rPr>
              <w:t xml:space="preserve">(L) </w:t>
            </w:r>
            <w:r w:rsidR="00C63755" w:rsidRPr="00457A08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ܣܘܕܪܐ</w:t>
            </w:r>
          </w:p>
        </w:tc>
        <w:tc>
          <w:tcPr>
            <w:tcW w:w="1515" w:type="dxa"/>
          </w:tcPr>
          <w:p w14:paraId="75954443" w14:textId="1CD5A59D" w:rsidR="008010DD" w:rsidRDefault="00C63755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sweat band</w:t>
            </w:r>
          </w:p>
        </w:tc>
        <w:tc>
          <w:tcPr>
            <w:tcW w:w="1701" w:type="dxa"/>
          </w:tcPr>
          <w:p w14:paraId="029AD262" w14:textId="10C7F822" w:rsidR="008010DD" w:rsidRDefault="00C63755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sweat band</w:t>
            </w:r>
          </w:p>
        </w:tc>
      </w:tr>
      <w:tr w:rsidR="00CE2D63" w14:paraId="76099CF4" w14:textId="0885B985" w:rsidTr="005C1AEC">
        <w:tc>
          <w:tcPr>
            <w:tcW w:w="1329" w:type="dxa"/>
          </w:tcPr>
          <w:p w14:paraId="1FE6E64C" w14:textId="6C659A74" w:rsidR="008010DD" w:rsidRDefault="001A7E7D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A7E7D">
              <w:rPr>
                <w:rFonts w:asciiTheme="majorBidi" w:hAnsiTheme="majorBidi" w:cstheme="majorBidi"/>
                <w:sz w:val="24"/>
                <w:szCs w:val="24"/>
              </w:rPr>
              <w:t>2 Tim 4:13</w:t>
            </w:r>
          </w:p>
        </w:tc>
        <w:tc>
          <w:tcPr>
            <w:tcW w:w="1627" w:type="dxa"/>
          </w:tcPr>
          <w:p w14:paraId="781DADEC" w14:textId="27DA2BCE" w:rsidR="008010DD" w:rsidRDefault="001A7E7D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7E7D">
              <w:rPr>
                <w:rFonts w:asciiTheme="majorBidi" w:hAnsiTheme="majorBidi" w:cstheme="majorBidi"/>
                <w:sz w:val="24"/>
                <w:szCs w:val="24"/>
              </w:rPr>
              <w:t>φελόνης</w:t>
            </w:r>
            <w:proofErr w:type="spellEnd"/>
          </w:p>
        </w:tc>
        <w:tc>
          <w:tcPr>
            <w:tcW w:w="1403" w:type="dxa"/>
          </w:tcPr>
          <w:p w14:paraId="1E1628E7" w14:textId="3556FFB8" w:rsidR="008010DD" w:rsidRDefault="001A7E7D" w:rsidP="00457A08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paenula</w:t>
            </w:r>
            <w:proofErr w:type="spellEnd"/>
          </w:p>
        </w:tc>
        <w:tc>
          <w:tcPr>
            <w:tcW w:w="1670" w:type="dxa"/>
          </w:tcPr>
          <w:p w14:paraId="25A63F68" w14:textId="3A2CACCF" w:rsidR="008010DD" w:rsidRDefault="00457A08" w:rsidP="00457A08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7A08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457A08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Pr="00457A08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ܟܬܒܐ</w:t>
            </w:r>
            <w:r w:rsidRPr="00457A0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57A08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ܒܝܬ</w:t>
            </w:r>
          </w:p>
        </w:tc>
        <w:tc>
          <w:tcPr>
            <w:tcW w:w="1515" w:type="dxa"/>
          </w:tcPr>
          <w:p w14:paraId="75DB383E" w14:textId="7D4E1015" w:rsidR="008010DD" w:rsidRDefault="005C1AEC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cloak</w:t>
            </w:r>
          </w:p>
        </w:tc>
        <w:tc>
          <w:tcPr>
            <w:tcW w:w="1701" w:type="dxa"/>
          </w:tcPr>
          <w:p w14:paraId="0D2AD47A" w14:textId="342B1C8E" w:rsidR="008010DD" w:rsidRDefault="00457A08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book holder</w:t>
            </w:r>
          </w:p>
        </w:tc>
      </w:tr>
      <w:tr w:rsidR="00CE2D63" w14:paraId="560020BB" w14:textId="3F25F66C" w:rsidTr="005C1AEC">
        <w:tc>
          <w:tcPr>
            <w:tcW w:w="1329" w:type="dxa"/>
          </w:tcPr>
          <w:p w14:paraId="69D73559" w14:textId="3F55D8FE" w:rsidR="008010DD" w:rsidRDefault="001A7E7D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A7E7D">
              <w:rPr>
                <w:rFonts w:asciiTheme="majorBidi" w:hAnsiTheme="majorBidi" w:cstheme="majorBidi"/>
                <w:sz w:val="24"/>
                <w:szCs w:val="24"/>
              </w:rPr>
              <w:t>1 Cor 10:25</w:t>
            </w:r>
          </w:p>
        </w:tc>
        <w:tc>
          <w:tcPr>
            <w:tcW w:w="1627" w:type="dxa"/>
          </w:tcPr>
          <w:p w14:paraId="00268927" w14:textId="1BC02712" w:rsidR="008010DD" w:rsidRDefault="001A7E7D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20B7F">
              <w:rPr>
                <w:rFonts w:asciiTheme="majorBidi" w:hAnsiTheme="majorBidi" w:cstheme="majorBidi"/>
                <w:sz w:val="24"/>
                <w:szCs w:val="24"/>
              </w:rPr>
              <w:t>μάκελλον</w:t>
            </w:r>
            <w:proofErr w:type="spellEnd"/>
          </w:p>
        </w:tc>
        <w:tc>
          <w:tcPr>
            <w:tcW w:w="1403" w:type="dxa"/>
          </w:tcPr>
          <w:p w14:paraId="54C6E349" w14:textId="398F7D2B" w:rsidR="008010DD" w:rsidRDefault="001A7E7D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macellum</w:t>
            </w:r>
          </w:p>
        </w:tc>
        <w:tc>
          <w:tcPr>
            <w:tcW w:w="1670" w:type="dxa"/>
          </w:tcPr>
          <w:p w14:paraId="61684D45" w14:textId="19091D94" w:rsidR="008010DD" w:rsidRDefault="0017799B" w:rsidP="0017799B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(L) </w:t>
            </w:r>
            <w:r w:rsidRPr="0017799B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ܡܩܠܘܢ</w:t>
            </w:r>
          </w:p>
        </w:tc>
        <w:tc>
          <w:tcPr>
            <w:tcW w:w="1515" w:type="dxa"/>
          </w:tcPr>
          <w:p w14:paraId="7969416E" w14:textId="45D0703F" w:rsidR="008010DD" w:rsidRDefault="005C1AEC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food market</w:t>
            </w:r>
          </w:p>
        </w:tc>
        <w:tc>
          <w:tcPr>
            <w:tcW w:w="1701" w:type="dxa"/>
          </w:tcPr>
          <w:p w14:paraId="2E6B5AF7" w14:textId="28E733F9" w:rsidR="008010DD" w:rsidRDefault="009102DD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food market</w:t>
            </w:r>
          </w:p>
        </w:tc>
      </w:tr>
      <w:tr w:rsidR="00CE2D63" w14:paraId="62D27E70" w14:textId="678D7E7C" w:rsidTr="005C1AEC">
        <w:tc>
          <w:tcPr>
            <w:tcW w:w="1329" w:type="dxa"/>
          </w:tcPr>
          <w:p w14:paraId="5DF484DE" w14:textId="54CB534D" w:rsidR="008010DD" w:rsidRDefault="001A7E7D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A7E7D">
              <w:rPr>
                <w:rFonts w:asciiTheme="majorBidi" w:hAnsiTheme="majorBidi" w:cstheme="majorBidi"/>
                <w:sz w:val="24"/>
                <w:szCs w:val="24"/>
              </w:rPr>
              <w:t>Acts 28:15</w:t>
            </w:r>
          </w:p>
        </w:tc>
        <w:tc>
          <w:tcPr>
            <w:tcW w:w="1627" w:type="dxa"/>
          </w:tcPr>
          <w:p w14:paraId="089A17D0" w14:textId="471E318A" w:rsidR="008010DD" w:rsidRDefault="001A7E7D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092098">
              <w:rPr>
                <w:rFonts w:asciiTheme="majorBidi" w:hAnsiTheme="majorBidi" w:cstheme="majorBidi"/>
                <w:sz w:val="24"/>
                <w:szCs w:val="24"/>
              </w:rPr>
              <w:t>τ</w:t>
            </w:r>
            <w:r w:rsidRPr="001A7E7D">
              <w:rPr>
                <w:rFonts w:asciiTheme="majorBidi" w:hAnsiTheme="majorBidi" w:cstheme="majorBidi"/>
                <w:sz w:val="24"/>
                <w:szCs w:val="24"/>
              </w:rPr>
              <w:t>αβ</w:t>
            </w:r>
            <w:proofErr w:type="spellStart"/>
            <w:r w:rsidRPr="001A7E7D">
              <w:rPr>
                <w:rFonts w:asciiTheme="majorBidi" w:hAnsiTheme="majorBidi" w:cstheme="majorBidi"/>
                <w:sz w:val="24"/>
                <w:szCs w:val="24"/>
              </w:rPr>
              <w:t>έρνη</w:t>
            </w:r>
            <w:proofErr w:type="spellEnd"/>
          </w:p>
        </w:tc>
        <w:tc>
          <w:tcPr>
            <w:tcW w:w="1403" w:type="dxa"/>
          </w:tcPr>
          <w:p w14:paraId="3D211C1A" w14:textId="3469E2A7" w:rsidR="008010DD" w:rsidRDefault="001A7E7D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taberna</w:t>
            </w:r>
          </w:p>
        </w:tc>
        <w:tc>
          <w:tcPr>
            <w:tcW w:w="1670" w:type="dxa"/>
          </w:tcPr>
          <w:p w14:paraId="1A902DE7" w14:textId="30A37522" w:rsidR="008010DD" w:rsidRDefault="002B1657" w:rsidP="002B1657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(S) </w:t>
            </w:r>
            <w:r w:rsidRPr="002B1657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ܚܢܘܬܐ</w:t>
            </w:r>
          </w:p>
        </w:tc>
        <w:tc>
          <w:tcPr>
            <w:tcW w:w="1515" w:type="dxa"/>
          </w:tcPr>
          <w:p w14:paraId="283DB842" w14:textId="517D45AA" w:rsidR="008010DD" w:rsidRDefault="007C2A07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inn, tavern</w:t>
            </w:r>
          </w:p>
        </w:tc>
        <w:tc>
          <w:tcPr>
            <w:tcW w:w="1701" w:type="dxa"/>
          </w:tcPr>
          <w:p w14:paraId="3A3A4333" w14:textId="103C38E2" w:rsidR="008010DD" w:rsidRDefault="002B1657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shop, tavern</w:t>
            </w:r>
          </w:p>
        </w:tc>
      </w:tr>
      <w:tr w:rsidR="00CE2D63" w14:paraId="28C298AF" w14:textId="6830C16F" w:rsidTr="005C1AEC">
        <w:tc>
          <w:tcPr>
            <w:tcW w:w="1329" w:type="dxa"/>
          </w:tcPr>
          <w:p w14:paraId="40496CF3" w14:textId="47C4105D" w:rsidR="008010DD" w:rsidRDefault="001A7E7D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A7E7D">
              <w:rPr>
                <w:rFonts w:asciiTheme="majorBidi" w:hAnsiTheme="majorBidi" w:cstheme="majorBidi"/>
                <w:sz w:val="24"/>
                <w:szCs w:val="24"/>
              </w:rPr>
              <w:t>Acts 28:15</w:t>
            </w:r>
          </w:p>
        </w:tc>
        <w:tc>
          <w:tcPr>
            <w:tcW w:w="1627" w:type="dxa"/>
          </w:tcPr>
          <w:p w14:paraId="5BE56D15" w14:textId="042AA02F" w:rsidR="008010DD" w:rsidRDefault="001A7E7D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7E7D">
              <w:rPr>
                <w:rFonts w:asciiTheme="majorBidi" w:hAnsiTheme="majorBidi" w:cstheme="majorBidi"/>
                <w:sz w:val="24"/>
                <w:szCs w:val="24"/>
              </w:rPr>
              <w:t>φόρον</w:t>
            </w:r>
            <w:proofErr w:type="spellEnd"/>
          </w:p>
        </w:tc>
        <w:tc>
          <w:tcPr>
            <w:tcW w:w="1403" w:type="dxa"/>
          </w:tcPr>
          <w:p w14:paraId="43098BFB" w14:textId="08D88578" w:rsidR="008010DD" w:rsidRDefault="001A7E7D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forum</w:t>
            </w:r>
          </w:p>
        </w:tc>
        <w:tc>
          <w:tcPr>
            <w:tcW w:w="1670" w:type="dxa"/>
          </w:tcPr>
          <w:p w14:paraId="0B96B16C" w14:textId="04BA2135" w:rsidR="008010DD" w:rsidRDefault="001B5BEE" w:rsidP="001B5BEE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(L) </w:t>
            </w:r>
            <w:r w:rsidRPr="001B5BEE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ܦܘܪܘܣ</w:t>
            </w:r>
          </w:p>
        </w:tc>
        <w:tc>
          <w:tcPr>
            <w:tcW w:w="1515" w:type="dxa"/>
          </w:tcPr>
          <w:p w14:paraId="2F213A34" w14:textId="7FA20C65" w:rsidR="008010DD" w:rsidRDefault="007C2A07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market</w:t>
            </w:r>
          </w:p>
        </w:tc>
        <w:tc>
          <w:tcPr>
            <w:tcW w:w="1701" w:type="dxa"/>
          </w:tcPr>
          <w:p w14:paraId="3179AB39" w14:textId="1DD1DF51" w:rsidR="008010DD" w:rsidRDefault="004163FC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market</w:t>
            </w:r>
          </w:p>
        </w:tc>
      </w:tr>
      <w:tr w:rsidR="00CE2D63" w14:paraId="5DBBA6CB" w14:textId="23AA72C4" w:rsidTr="005C1AEC">
        <w:tc>
          <w:tcPr>
            <w:tcW w:w="1329" w:type="dxa"/>
          </w:tcPr>
          <w:p w14:paraId="4C684977" w14:textId="4032D8CC" w:rsidR="008010DD" w:rsidRDefault="001A7E7D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A7E7D">
              <w:rPr>
                <w:rFonts w:asciiTheme="majorBidi" w:hAnsiTheme="majorBidi" w:cstheme="majorBidi"/>
                <w:sz w:val="24"/>
                <w:szCs w:val="24"/>
              </w:rPr>
              <w:t>2 Tim 4:13</w:t>
            </w:r>
          </w:p>
        </w:tc>
        <w:tc>
          <w:tcPr>
            <w:tcW w:w="1627" w:type="dxa"/>
          </w:tcPr>
          <w:p w14:paraId="57D7368A" w14:textId="0DBCB384" w:rsidR="008010DD" w:rsidRDefault="001A7E7D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7E7D">
              <w:rPr>
                <w:rFonts w:asciiTheme="majorBidi" w:hAnsiTheme="majorBidi" w:cstheme="majorBidi"/>
                <w:sz w:val="24"/>
                <w:szCs w:val="24"/>
              </w:rPr>
              <w:t>μεμ</w:t>
            </w:r>
            <w:proofErr w:type="spellEnd"/>
            <w:r w:rsidRPr="001A7E7D">
              <w:rPr>
                <w:rFonts w:asciiTheme="majorBidi" w:hAnsiTheme="majorBidi" w:cstheme="majorBidi"/>
                <w:sz w:val="24"/>
                <w:szCs w:val="24"/>
              </w:rPr>
              <w:t>βράνα</w:t>
            </w:r>
          </w:p>
        </w:tc>
        <w:tc>
          <w:tcPr>
            <w:tcW w:w="1403" w:type="dxa"/>
          </w:tcPr>
          <w:p w14:paraId="5F4C3D47" w14:textId="1824FC62" w:rsidR="008010DD" w:rsidRDefault="00DC6513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membrana</w:t>
            </w:r>
            <w:proofErr w:type="spellEnd"/>
          </w:p>
        </w:tc>
        <w:tc>
          <w:tcPr>
            <w:tcW w:w="1670" w:type="dxa"/>
          </w:tcPr>
          <w:p w14:paraId="765443F1" w14:textId="1F2D1CC3" w:rsidR="00DD051B" w:rsidRDefault="00DD051B" w:rsidP="00DD051B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051B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ܕܡܓܠܐ</w:t>
            </w:r>
            <w:r>
              <w:rPr>
                <w:rFonts w:ascii="Segoe UI Historic" w:hAnsi="Segoe UI Historic" w:cs="Segoe UI Historic"/>
                <w:sz w:val="24"/>
                <w:szCs w:val="24"/>
                <w:lang w:bidi="syr-SY"/>
              </w:rPr>
              <w:t xml:space="preserve"> + </w:t>
            </w:r>
            <w:r w:rsidRPr="00DD051B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ܟܪܟܐ</w:t>
            </w:r>
            <w:r w:rsidRPr="00DD051B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DD051B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515" w:type="dxa"/>
          </w:tcPr>
          <w:p w14:paraId="19BF5F67" w14:textId="5D15B65E" w:rsidR="008010DD" w:rsidRDefault="00DC6513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parchment</w:t>
            </w:r>
          </w:p>
        </w:tc>
        <w:tc>
          <w:tcPr>
            <w:tcW w:w="1701" w:type="dxa"/>
          </w:tcPr>
          <w:p w14:paraId="5D018080" w14:textId="3F6C64E2" w:rsidR="008010DD" w:rsidRDefault="00DD051B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volume + parchment</w:t>
            </w:r>
          </w:p>
        </w:tc>
      </w:tr>
      <w:tr w:rsidR="00CE2D63" w14:paraId="7E9BBA24" w14:textId="643A9556" w:rsidTr="005C1AEC">
        <w:tc>
          <w:tcPr>
            <w:tcW w:w="1329" w:type="dxa"/>
          </w:tcPr>
          <w:p w14:paraId="795349E5" w14:textId="3D880F47" w:rsidR="008010DD" w:rsidRDefault="009A2AD8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A2AD8">
              <w:rPr>
                <w:rFonts w:asciiTheme="majorBidi" w:hAnsiTheme="majorBidi" w:cstheme="majorBidi"/>
                <w:sz w:val="24"/>
                <w:szCs w:val="24"/>
              </w:rPr>
              <w:t>John 19:19</w:t>
            </w:r>
          </w:p>
        </w:tc>
        <w:tc>
          <w:tcPr>
            <w:tcW w:w="1627" w:type="dxa"/>
          </w:tcPr>
          <w:p w14:paraId="0B46BD85" w14:textId="3E01260C" w:rsidR="008010DD" w:rsidRDefault="009A2AD8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AD8">
              <w:rPr>
                <w:rFonts w:asciiTheme="majorBidi" w:hAnsiTheme="majorBidi" w:cstheme="majorBidi"/>
                <w:sz w:val="24"/>
                <w:szCs w:val="24"/>
              </w:rPr>
              <w:t>τίτλος</w:t>
            </w:r>
            <w:proofErr w:type="spellEnd"/>
          </w:p>
        </w:tc>
        <w:tc>
          <w:tcPr>
            <w:tcW w:w="1403" w:type="dxa"/>
          </w:tcPr>
          <w:p w14:paraId="4654C8C8" w14:textId="785C741F" w:rsidR="008010DD" w:rsidRDefault="005C1AEC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titulus</w:t>
            </w:r>
          </w:p>
        </w:tc>
        <w:tc>
          <w:tcPr>
            <w:tcW w:w="1670" w:type="dxa"/>
          </w:tcPr>
          <w:p w14:paraId="33E15D60" w14:textId="7FD8855A" w:rsidR="008010DD" w:rsidRDefault="00F079A1" w:rsidP="00BD72CF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(S) </w:t>
            </w:r>
            <w:r w:rsidRPr="00BD72CF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ܠܘܚ</w:t>
            </w:r>
          </w:p>
        </w:tc>
        <w:tc>
          <w:tcPr>
            <w:tcW w:w="1515" w:type="dxa"/>
          </w:tcPr>
          <w:p w14:paraId="67C7FF58" w14:textId="706B1AA9" w:rsidR="008010DD" w:rsidRDefault="005C1AEC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inscription</w:t>
            </w:r>
          </w:p>
        </w:tc>
        <w:tc>
          <w:tcPr>
            <w:tcW w:w="1701" w:type="dxa"/>
          </w:tcPr>
          <w:p w14:paraId="36800292" w14:textId="4668FF49" w:rsidR="008010DD" w:rsidRDefault="00BD72CF" w:rsidP="0026299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tablet</w:t>
            </w:r>
          </w:p>
        </w:tc>
      </w:tr>
    </w:tbl>
    <w:p w14:paraId="70E69A9A" w14:textId="77777777" w:rsidR="00262991" w:rsidRDefault="00262991" w:rsidP="00262991">
      <w:pPr>
        <w:pStyle w:val="ListParagraph"/>
        <w:spacing w:after="0"/>
        <w:ind w:left="360"/>
        <w:rPr>
          <w:rFonts w:asciiTheme="majorBidi" w:hAnsiTheme="majorBidi" w:cstheme="majorBidi"/>
          <w:sz w:val="24"/>
          <w:szCs w:val="24"/>
        </w:rPr>
      </w:pPr>
    </w:p>
    <w:p w14:paraId="527D32A7" w14:textId="2E495BF6" w:rsidR="00BB25AC" w:rsidRDefault="00BB25AC" w:rsidP="00661B12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Wikipedia's discussion, see</w:t>
      </w:r>
      <w:r w:rsidR="00661B12">
        <w:rPr>
          <w:rFonts w:asciiTheme="majorBidi" w:hAnsiTheme="majorBidi" w:cstheme="majorBidi"/>
          <w:sz w:val="24"/>
          <w:szCs w:val="24"/>
        </w:rPr>
        <w:t xml:space="preserve"> </w:t>
      </w:r>
      <w:hyperlink r:id="rId12" w:history="1">
        <w:r w:rsidRPr="00DD1C0D">
          <w:rPr>
            <w:rStyle w:val="Hyperlink"/>
            <w:rFonts w:asciiTheme="majorBidi" w:hAnsiTheme="majorBidi" w:cstheme="majorBidi"/>
            <w:sz w:val="24"/>
            <w:szCs w:val="24"/>
          </w:rPr>
          <w:t>https://en.wikipedia.org/wiki/Aramaic_New_Testament</w:t>
        </w:r>
      </w:hyperlink>
      <w:r w:rsidR="00661B12">
        <w:rPr>
          <w:rFonts w:asciiTheme="majorBidi" w:hAnsiTheme="majorBidi" w:cstheme="majorBidi"/>
          <w:sz w:val="24"/>
          <w:szCs w:val="24"/>
        </w:rPr>
        <w:t>.</w:t>
      </w:r>
    </w:p>
    <w:p w14:paraId="4F59AEC1" w14:textId="2B80895D" w:rsidR="00FB1724" w:rsidRDefault="00FB1724" w:rsidP="00FB1724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––––––––––––––––––––</w:t>
      </w:r>
    </w:p>
    <w:sectPr w:rsidR="00FB1724" w:rsidSect="00FB1724">
      <w:pgSz w:w="11906" w:h="16838"/>
      <w:pgMar w:top="907" w:right="1021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DAD6" w14:textId="77777777" w:rsidR="00AB4C2D" w:rsidRDefault="00AB4C2D" w:rsidP="007A3541">
      <w:pPr>
        <w:spacing w:after="0" w:line="240" w:lineRule="auto"/>
      </w:pPr>
      <w:r>
        <w:separator/>
      </w:r>
    </w:p>
  </w:endnote>
  <w:endnote w:type="continuationSeparator" w:id="0">
    <w:p w14:paraId="72238FF7" w14:textId="77777777" w:rsidR="00AB4C2D" w:rsidRDefault="00AB4C2D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4044" w14:textId="77777777" w:rsidR="00AB4C2D" w:rsidRDefault="00AB4C2D" w:rsidP="007A3541">
      <w:pPr>
        <w:spacing w:after="0" w:line="240" w:lineRule="auto"/>
      </w:pPr>
      <w:r>
        <w:separator/>
      </w:r>
    </w:p>
  </w:footnote>
  <w:footnote w:type="continuationSeparator" w:id="0">
    <w:p w14:paraId="3FAC63CA" w14:textId="77777777" w:rsidR="00AB4C2D" w:rsidRDefault="00AB4C2D" w:rsidP="007A3541">
      <w:pPr>
        <w:spacing w:after="0" w:line="240" w:lineRule="auto"/>
      </w:pPr>
      <w:r>
        <w:continuationSeparator/>
      </w:r>
    </w:p>
  </w:footnote>
  <w:footnote w:id="1">
    <w:p w14:paraId="0C321380" w14:textId="6FBEE97D" w:rsidR="00943363" w:rsidRDefault="009433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B1724">
        <w:t xml:space="preserve">See Scrivener's </w:t>
      </w:r>
      <w:r w:rsidR="00FB1724" w:rsidRPr="002C0769">
        <w:rPr>
          <w:i/>
          <w:iCs/>
        </w:rPr>
        <w:t>Plain Introduction</w:t>
      </w:r>
      <w:r w:rsidR="00FB1724">
        <w:t>, Vol. 2, p.8.</w:t>
      </w:r>
    </w:p>
  </w:footnote>
  <w:footnote w:id="2">
    <w:p w14:paraId="2AE4E68B" w14:textId="70FB73C8" w:rsidR="007A3541" w:rsidRPr="008010DD" w:rsidRDefault="007A3541" w:rsidP="009C62F6">
      <w:pPr>
        <w:pStyle w:val="FootnoteText"/>
        <w:jc w:val="both"/>
        <w:rPr>
          <w:rFonts w:asciiTheme="majorBidi" w:hAnsiTheme="majorBidi" w:cstheme="majorBidi"/>
        </w:rPr>
      </w:pPr>
      <w:r w:rsidRPr="008010DD">
        <w:rPr>
          <w:rStyle w:val="FootnoteReference"/>
          <w:rFonts w:asciiTheme="majorBidi" w:hAnsiTheme="majorBidi" w:cstheme="majorBidi"/>
        </w:rPr>
        <w:footnoteRef/>
      </w:r>
      <w:r w:rsidRPr="008010DD">
        <w:rPr>
          <w:rFonts w:asciiTheme="majorBidi" w:hAnsiTheme="majorBidi" w:cstheme="majorBidi"/>
        </w:rPr>
        <w:t xml:space="preserve"> The words are taken from </w:t>
      </w:r>
      <w:hyperlink r:id="rId1" w:history="1">
        <w:r w:rsidRPr="008010DD">
          <w:rPr>
            <w:rFonts w:asciiTheme="majorBidi" w:hAnsiTheme="majorBidi" w:cstheme="majorBidi"/>
            <w:i/>
            <w:iCs/>
          </w:rPr>
          <w:t>A Study of Latin Words in the Greek New Testament</w:t>
        </w:r>
      </w:hyperlink>
      <w:r w:rsidRPr="008010DD">
        <w:rPr>
          <w:rFonts w:asciiTheme="majorBidi" w:hAnsiTheme="majorBidi" w:cstheme="majorBidi"/>
        </w:rPr>
        <w:t xml:space="preserve"> by </w:t>
      </w:r>
      <w:hyperlink r:id="rId2" w:history="1">
        <w:r w:rsidRPr="008010DD">
          <w:rPr>
            <w:rFonts w:asciiTheme="majorBidi" w:hAnsiTheme="majorBidi" w:cstheme="majorBidi"/>
          </w:rPr>
          <w:t>Esther Laverne Benjamin</w:t>
        </w:r>
      </w:hyperlink>
      <w:r w:rsidR="001318D5" w:rsidRPr="008010DD">
        <w:rPr>
          <w:rFonts w:asciiTheme="majorBidi" w:hAnsiTheme="majorBidi" w:cstheme="majorBidi"/>
        </w:rPr>
        <w:t>.</w:t>
      </w:r>
      <w:r w:rsidR="009E569E" w:rsidRPr="008010DD">
        <w:rPr>
          <w:rFonts w:asciiTheme="majorBidi" w:hAnsiTheme="majorBidi" w:cstheme="majorBidi"/>
          <w:b/>
          <w:bCs/>
          <w:color w:val="552200"/>
          <w:sz w:val="23"/>
          <w:szCs w:val="23"/>
          <w:shd w:val="clear" w:color="auto" w:fill="FFFFFF"/>
        </w:rPr>
        <w:t xml:space="preserve"> </w:t>
      </w:r>
      <w:r w:rsidR="009E569E" w:rsidRPr="008010DD">
        <w:rPr>
          <w:rFonts w:asciiTheme="majorBidi" w:hAnsiTheme="majorBidi" w:cstheme="majorBidi"/>
        </w:rPr>
        <w:t xml:space="preserve">We exclude from her list </w:t>
      </w:r>
      <w:proofErr w:type="spellStart"/>
      <w:r w:rsidR="009E569E" w:rsidRPr="008010DD">
        <w:rPr>
          <w:rFonts w:asciiTheme="majorBidi" w:hAnsiTheme="majorBidi" w:cstheme="majorBidi"/>
        </w:rPr>
        <w:t>ξέστης</w:t>
      </w:r>
      <w:proofErr w:type="spellEnd"/>
      <w:r w:rsidR="009E569E" w:rsidRPr="008010DD">
        <w:rPr>
          <w:rFonts w:asciiTheme="majorBidi" w:hAnsiTheme="majorBidi" w:cstheme="majorBidi"/>
        </w:rPr>
        <w:t xml:space="preserve">, </w:t>
      </w:r>
      <w:r w:rsidR="009E569E" w:rsidRPr="00C855AE">
        <w:rPr>
          <w:rFonts w:asciiTheme="majorBidi" w:hAnsiTheme="majorBidi" w:cstheme="majorBidi"/>
          <w:i/>
          <w:iCs/>
        </w:rPr>
        <w:t>pot</w:t>
      </w:r>
      <w:r w:rsidR="009E569E" w:rsidRPr="008010DD">
        <w:rPr>
          <w:rFonts w:asciiTheme="majorBidi" w:hAnsiTheme="majorBidi" w:cstheme="majorBidi"/>
        </w:rPr>
        <w:t xml:space="preserve"> or </w:t>
      </w:r>
      <w:r w:rsidR="009E569E" w:rsidRPr="00C855AE">
        <w:rPr>
          <w:rFonts w:asciiTheme="majorBidi" w:hAnsiTheme="majorBidi" w:cstheme="majorBidi"/>
          <w:i/>
          <w:iCs/>
        </w:rPr>
        <w:t>cup</w:t>
      </w:r>
      <w:r w:rsidR="00543362">
        <w:rPr>
          <w:rFonts w:asciiTheme="majorBidi" w:hAnsiTheme="majorBidi" w:cstheme="majorBidi"/>
        </w:rPr>
        <w:t xml:space="preserve">, </w:t>
      </w:r>
      <w:proofErr w:type="spellStart"/>
      <w:r w:rsidR="005C1AEC" w:rsidRPr="005C1AEC">
        <w:rPr>
          <w:rFonts w:asciiTheme="majorBidi" w:hAnsiTheme="majorBidi" w:cstheme="majorBidi"/>
        </w:rPr>
        <w:t>χάρτης</w:t>
      </w:r>
      <w:proofErr w:type="spellEnd"/>
      <w:r w:rsidR="00C855AE">
        <w:rPr>
          <w:rFonts w:asciiTheme="majorBidi" w:hAnsiTheme="majorBidi" w:cstheme="majorBidi"/>
        </w:rPr>
        <w:t xml:space="preserve">, </w:t>
      </w:r>
      <w:r w:rsidR="00C855AE" w:rsidRPr="00C855AE">
        <w:rPr>
          <w:rFonts w:asciiTheme="majorBidi" w:hAnsiTheme="majorBidi" w:cstheme="majorBidi"/>
          <w:i/>
          <w:iCs/>
        </w:rPr>
        <w:t>paper</w:t>
      </w:r>
      <w:r w:rsidR="005C1AEC" w:rsidRPr="00543362">
        <w:rPr>
          <w:rFonts w:asciiTheme="majorBidi" w:hAnsiTheme="majorBidi" w:cstheme="majorBidi"/>
        </w:rPr>
        <w:t xml:space="preserve"> </w:t>
      </w:r>
      <w:r w:rsidR="005C1AEC">
        <w:rPr>
          <w:rFonts w:asciiTheme="majorBidi" w:hAnsiTheme="majorBidi" w:cstheme="majorBidi"/>
        </w:rPr>
        <w:t>(</w:t>
      </w:r>
      <w:r w:rsidR="00C855AE">
        <w:rPr>
          <w:rFonts w:asciiTheme="majorBidi" w:hAnsiTheme="majorBidi" w:cstheme="majorBidi"/>
        </w:rPr>
        <w:t xml:space="preserve">an </w:t>
      </w:r>
      <w:r w:rsidR="005C1AEC">
        <w:rPr>
          <w:rFonts w:asciiTheme="majorBidi" w:hAnsiTheme="majorBidi" w:cstheme="majorBidi"/>
        </w:rPr>
        <w:t xml:space="preserve">earlier word than </w:t>
      </w:r>
      <w:proofErr w:type="spellStart"/>
      <w:r w:rsidR="005C1AEC">
        <w:rPr>
          <w:rFonts w:asciiTheme="majorBidi" w:hAnsiTheme="majorBidi" w:cstheme="majorBidi"/>
        </w:rPr>
        <w:t>charta</w:t>
      </w:r>
      <w:proofErr w:type="spellEnd"/>
      <w:r w:rsidR="00C855AE">
        <w:rPr>
          <w:rFonts w:asciiTheme="majorBidi" w:hAnsiTheme="majorBidi" w:cstheme="majorBidi"/>
        </w:rPr>
        <w:t>?</w:t>
      </w:r>
      <w:r w:rsidR="005C1AEC">
        <w:rPr>
          <w:rFonts w:asciiTheme="majorBidi" w:hAnsiTheme="majorBidi" w:cstheme="majorBidi"/>
        </w:rPr>
        <w:t xml:space="preserve">), </w:t>
      </w:r>
      <w:proofErr w:type="spellStart"/>
      <w:r w:rsidR="00543362" w:rsidRPr="00543362">
        <w:rPr>
          <w:rFonts w:asciiTheme="majorBidi" w:hAnsiTheme="majorBidi" w:cstheme="majorBidi"/>
        </w:rPr>
        <w:t>ἔχω</w:t>
      </w:r>
      <w:proofErr w:type="spellEnd"/>
      <w:r w:rsidR="00C855AE">
        <w:rPr>
          <w:rFonts w:asciiTheme="majorBidi" w:hAnsiTheme="majorBidi" w:cstheme="majorBidi"/>
        </w:rPr>
        <w:t xml:space="preserve">, </w:t>
      </w:r>
      <w:r w:rsidR="00C855AE" w:rsidRPr="00C855AE">
        <w:rPr>
          <w:rFonts w:asciiTheme="majorBidi" w:hAnsiTheme="majorBidi" w:cstheme="majorBidi"/>
          <w:i/>
          <w:iCs/>
        </w:rPr>
        <w:t>hold</w:t>
      </w:r>
      <w:r w:rsidR="00CC74AD">
        <w:rPr>
          <w:rFonts w:asciiTheme="majorBidi" w:hAnsiTheme="majorBidi" w:cstheme="majorBidi"/>
        </w:rPr>
        <w:t xml:space="preserve"> (though some derive it from </w:t>
      </w:r>
      <w:proofErr w:type="spellStart"/>
      <w:r w:rsidR="00CC74AD" w:rsidRPr="00CC74AD">
        <w:rPr>
          <w:rFonts w:asciiTheme="majorBidi" w:hAnsiTheme="majorBidi" w:cstheme="majorBidi"/>
          <w:i/>
          <w:iCs/>
        </w:rPr>
        <w:t>aestimo</w:t>
      </w:r>
      <w:proofErr w:type="spellEnd"/>
      <w:r w:rsidR="000E01DD">
        <w:rPr>
          <w:rFonts w:asciiTheme="majorBidi" w:hAnsiTheme="majorBidi" w:cstheme="majorBidi"/>
          <w:i/>
          <w:iCs/>
        </w:rPr>
        <w:t xml:space="preserve"> </w:t>
      </w:r>
      <w:r w:rsidR="000E01DD" w:rsidRPr="000E01DD">
        <w:rPr>
          <w:rFonts w:asciiTheme="majorBidi" w:hAnsiTheme="majorBidi" w:cstheme="majorBidi"/>
        </w:rPr>
        <w:t>in certain places</w:t>
      </w:r>
      <w:r w:rsidR="000E01DD">
        <w:rPr>
          <w:rFonts w:asciiTheme="majorBidi" w:hAnsiTheme="majorBidi" w:cstheme="majorBidi"/>
        </w:rPr>
        <w:t>, including Luke 14:18</w:t>
      </w:r>
      <w:r w:rsidR="00CC74AD">
        <w:rPr>
          <w:rFonts w:asciiTheme="majorBidi" w:hAnsiTheme="majorBidi" w:cstheme="majorBidi"/>
        </w:rPr>
        <w:t>)</w:t>
      </w:r>
      <w:r w:rsidR="00543362" w:rsidRPr="00543362">
        <w:rPr>
          <w:rFonts w:asciiTheme="majorBidi" w:hAnsiTheme="majorBidi" w:cstheme="majorBidi"/>
        </w:rPr>
        <w:t>.</w:t>
      </w:r>
    </w:p>
  </w:footnote>
  <w:footnote w:id="3">
    <w:p w14:paraId="5BC8B27C" w14:textId="681DE2C7" w:rsidR="008010DD" w:rsidRDefault="008010DD">
      <w:pPr>
        <w:pStyle w:val="FootnoteText"/>
      </w:pPr>
      <w:r w:rsidRPr="008010DD">
        <w:rPr>
          <w:rStyle w:val="FootnoteReference"/>
          <w:rFonts w:asciiTheme="majorBidi" w:hAnsiTheme="majorBidi" w:cstheme="majorBidi"/>
        </w:rPr>
        <w:footnoteRef/>
      </w:r>
      <w:r w:rsidRPr="008010DD">
        <w:rPr>
          <w:rFonts w:asciiTheme="majorBidi" w:hAnsiTheme="majorBidi" w:cstheme="majorBidi"/>
        </w:rPr>
        <w:t xml:space="preserve"> Syriac </w:t>
      </w:r>
      <w:r w:rsidR="005A26D7">
        <w:rPr>
          <w:rFonts w:asciiTheme="majorBidi" w:hAnsiTheme="majorBidi" w:cstheme="majorBidi"/>
        </w:rPr>
        <w:t xml:space="preserve">mostly </w:t>
      </w:r>
      <w:r w:rsidRPr="008010DD">
        <w:rPr>
          <w:rFonts w:asciiTheme="majorBidi" w:hAnsiTheme="majorBidi" w:cstheme="majorBidi"/>
        </w:rPr>
        <w:t xml:space="preserve">taken from </w:t>
      </w:r>
      <w:proofErr w:type="gramStart"/>
      <w:r w:rsidRPr="008010DD">
        <w:rPr>
          <w:rFonts w:asciiTheme="majorBidi" w:hAnsiTheme="majorBidi" w:cstheme="majorBidi"/>
        </w:rPr>
        <w:t>http://www.dukhrana.com/peshitta/</w:t>
      </w:r>
      <w:proofErr w:type="gramEnd"/>
    </w:p>
  </w:footnote>
  <w:footnote w:id="4">
    <w:p w14:paraId="392D32B8" w14:textId="1B4737FA" w:rsidR="009F7F53" w:rsidRDefault="009F7F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F7F53">
        <w:rPr>
          <w:rFonts w:asciiTheme="majorBidi" w:hAnsiTheme="majorBidi" w:cstheme="majorBidi"/>
        </w:rPr>
        <w:t xml:space="preserve">The Syriac word has a Greek origin, </w:t>
      </w:r>
      <w:proofErr w:type="spellStart"/>
      <w:r w:rsidRPr="009F7F53">
        <w:rPr>
          <w:rFonts w:asciiTheme="majorBidi" w:hAnsiTheme="majorBidi" w:cstheme="majorBidi"/>
        </w:rPr>
        <w:t>σινδών</w:t>
      </w:r>
      <w:proofErr w:type="spellEnd"/>
      <w:r w:rsidRPr="009F7F53">
        <w:rPr>
          <w:rFonts w:asciiTheme="majorBidi" w:hAnsiTheme="majorBidi" w:cstheme="majorBid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2A8A"/>
    <w:multiLevelType w:val="hybridMultilevel"/>
    <w:tmpl w:val="72525424"/>
    <w:lvl w:ilvl="0" w:tplc="6BAAD9FE">
      <w:start w:val="2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4E7E89"/>
    <w:multiLevelType w:val="hybridMultilevel"/>
    <w:tmpl w:val="03C04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D7923"/>
    <w:multiLevelType w:val="hybridMultilevel"/>
    <w:tmpl w:val="28AA70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2238513">
    <w:abstractNumId w:val="1"/>
  </w:num>
  <w:num w:numId="2" w16cid:durableId="1604146461">
    <w:abstractNumId w:val="2"/>
  </w:num>
  <w:num w:numId="3" w16cid:durableId="154536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B8"/>
    <w:rsid w:val="00005C85"/>
    <w:rsid w:val="00014150"/>
    <w:rsid w:val="00016717"/>
    <w:rsid w:val="0003328B"/>
    <w:rsid w:val="000440FC"/>
    <w:rsid w:val="000677BD"/>
    <w:rsid w:val="0008224D"/>
    <w:rsid w:val="00086B11"/>
    <w:rsid w:val="00092098"/>
    <w:rsid w:val="000E01DD"/>
    <w:rsid w:val="000E2DD2"/>
    <w:rsid w:val="00111604"/>
    <w:rsid w:val="001318D5"/>
    <w:rsid w:val="00140877"/>
    <w:rsid w:val="00157DC8"/>
    <w:rsid w:val="0017799B"/>
    <w:rsid w:val="00192BF6"/>
    <w:rsid w:val="001976B7"/>
    <w:rsid w:val="001A7E7D"/>
    <w:rsid w:val="001B5BEE"/>
    <w:rsid w:val="001F1F5D"/>
    <w:rsid w:val="00240B66"/>
    <w:rsid w:val="002577EF"/>
    <w:rsid w:val="00262991"/>
    <w:rsid w:val="0027758E"/>
    <w:rsid w:val="002B1657"/>
    <w:rsid w:val="002C0769"/>
    <w:rsid w:val="002C7989"/>
    <w:rsid w:val="002D63F0"/>
    <w:rsid w:val="00337614"/>
    <w:rsid w:val="003A1A8E"/>
    <w:rsid w:val="003A590B"/>
    <w:rsid w:val="004163FC"/>
    <w:rsid w:val="00420B7F"/>
    <w:rsid w:val="004431CD"/>
    <w:rsid w:val="00457A08"/>
    <w:rsid w:val="004C07A3"/>
    <w:rsid w:val="00524A98"/>
    <w:rsid w:val="00534FCE"/>
    <w:rsid w:val="00543362"/>
    <w:rsid w:val="0056622A"/>
    <w:rsid w:val="005912FC"/>
    <w:rsid w:val="00595226"/>
    <w:rsid w:val="005A26D7"/>
    <w:rsid w:val="005A30AB"/>
    <w:rsid w:val="005B23F9"/>
    <w:rsid w:val="005C1AEC"/>
    <w:rsid w:val="005E1584"/>
    <w:rsid w:val="005F0909"/>
    <w:rsid w:val="006365FF"/>
    <w:rsid w:val="00642DDE"/>
    <w:rsid w:val="006556B8"/>
    <w:rsid w:val="00661B12"/>
    <w:rsid w:val="006B4CC1"/>
    <w:rsid w:val="006D53EB"/>
    <w:rsid w:val="006E5A5E"/>
    <w:rsid w:val="00771D31"/>
    <w:rsid w:val="007830EE"/>
    <w:rsid w:val="007A3541"/>
    <w:rsid w:val="007B0E2B"/>
    <w:rsid w:val="007B17B8"/>
    <w:rsid w:val="007C2A07"/>
    <w:rsid w:val="007C754D"/>
    <w:rsid w:val="008010DD"/>
    <w:rsid w:val="00813BB4"/>
    <w:rsid w:val="00816839"/>
    <w:rsid w:val="00886211"/>
    <w:rsid w:val="008A1366"/>
    <w:rsid w:val="008E29D4"/>
    <w:rsid w:val="008F4BCD"/>
    <w:rsid w:val="009023B1"/>
    <w:rsid w:val="009102DD"/>
    <w:rsid w:val="00943363"/>
    <w:rsid w:val="00950524"/>
    <w:rsid w:val="00957B0C"/>
    <w:rsid w:val="009639ED"/>
    <w:rsid w:val="0096654F"/>
    <w:rsid w:val="00991EAC"/>
    <w:rsid w:val="009A2AD8"/>
    <w:rsid w:val="009C62F6"/>
    <w:rsid w:val="009E569E"/>
    <w:rsid w:val="009F7F53"/>
    <w:rsid w:val="00A21218"/>
    <w:rsid w:val="00AB4C2D"/>
    <w:rsid w:val="00AE3092"/>
    <w:rsid w:val="00B40F25"/>
    <w:rsid w:val="00B43EEA"/>
    <w:rsid w:val="00B6695E"/>
    <w:rsid w:val="00B743AB"/>
    <w:rsid w:val="00B80032"/>
    <w:rsid w:val="00B9182B"/>
    <w:rsid w:val="00BB25AC"/>
    <w:rsid w:val="00BD72CF"/>
    <w:rsid w:val="00BE1135"/>
    <w:rsid w:val="00C359F3"/>
    <w:rsid w:val="00C63755"/>
    <w:rsid w:val="00C855AE"/>
    <w:rsid w:val="00C86960"/>
    <w:rsid w:val="00CC1356"/>
    <w:rsid w:val="00CC74AD"/>
    <w:rsid w:val="00CE2D63"/>
    <w:rsid w:val="00D341A2"/>
    <w:rsid w:val="00D53725"/>
    <w:rsid w:val="00D575D8"/>
    <w:rsid w:val="00D756D7"/>
    <w:rsid w:val="00DC6513"/>
    <w:rsid w:val="00DD051B"/>
    <w:rsid w:val="00DD27BF"/>
    <w:rsid w:val="00E079C4"/>
    <w:rsid w:val="00E240A0"/>
    <w:rsid w:val="00E33D68"/>
    <w:rsid w:val="00E41200"/>
    <w:rsid w:val="00E56459"/>
    <w:rsid w:val="00E6350C"/>
    <w:rsid w:val="00E74508"/>
    <w:rsid w:val="00EB676E"/>
    <w:rsid w:val="00EC3FC8"/>
    <w:rsid w:val="00F079A1"/>
    <w:rsid w:val="00F53F66"/>
    <w:rsid w:val="00F61223"/>
    <w:rsid w:val="00F64A06"/>
    <w:rsid w:val="00F76459"/>
    <w:rsid w:val="00FB1724"/>
    <w:rsid w:val="00FC471B"/>
    <w:rsid w:val="00FE03AA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4819"/>
  <w15:chartTrackingRefBased/>
  <w15:docId w15:val="{D1D88755-85F0-43C7-BAA5-C4CDEB77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B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B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B66"/>
    <w:rPr>
      <w:color w:val="605E5C"/>
      <w:shd w:val="clear" w:color="auto" w:fill="E1DFDD"/>
    </w:rPr>
  </w:style>
  <w:style w:type="character" w:customStyle="1" w:styleId="inmaj">
    <w:name w:val="inmaj"/>
    <w:basedOn w:val="DefaultParagraphFont"/>
    <w:rsid w:val="00B6695E"/>
  </w:style>
  <w:style w:type="character" w:customStyle="1" w:styleId="notmaj">
    <w:name w:val="notmaj"/>
    <w:basedOn w:val="DefaultParagraphFont"/>
    <w:rsid w:val="00B6695E"/>
  </w:style>
  <w:style w:type="character" w:customStyle="1" w:styleId="gu">
    <w:name w:val="gu"/>
    <w:basedOn w:val="DefaultParagraphFont"/>
    <w:rsid w:val="00C359F3"/>
  </w:style>
  <w:style w:type="table" w:styleId="TableGrid">
    <w:name w:val="Table Grid"/>
    <w:basedOn w:val="TableNormal"/>
    <w:uiPriority w:val="39"/>
    <w:rsid w:val="007A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A354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35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35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354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116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AboveAl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Aramaic_New_Test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igitalcommons.butler.edu/do/search/?q=author_lname%3A%22Benjamin%22%20author_fname%3A%22Esther%22&amp;start=0&amp;context=660323" TargetMode="External"/><Relationship Id="rId1" Type="http://schemas.openxmlformats.org/officeDocument/2006/relationships/hyperlink" Target="https://digitalcommons.butler.edu/cgi/viewcontent.cgi?article=1426&amp;context=grthe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5F5A1-79CC-45F2-B4BB-B2EE9466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thomason</dc:creator>
  <cp:keywords/>
  <dc:description/>
  <cp:lastModifiedBy>graham thomason</cp:lastModifiedBy>
  <cp:revision>84</cp:revision>
  <cp:lastPrinted>2019-12-03T13:36:00Z</cp:lastPrinted>
  <dcterms:created xsi:type="dcterms:W3CDTF">2019-02-20T12:31:00Z</dcterms:created>
  <dcterms:modified xsi:type="dcterms:W3CDTF">2023-01-20T10:59:00Z</dcterms:modified>
</cp:coreProperties>
</file>