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9CBD" w14:textId="77777777" w:rsidR="00AB1550" w:rsidRPr="00913FF3" w:rsidRDefault="00AB1550" w:rsidP="00B963C8">
      <w:pPr>
        <w:pStyle w:val="Normal11"/>
        <w:jc w:val="center"/>
        <w:rPr>
          <w:rFonts w:ascii="Times New Roman" w:hAnsi="Times New Roman"/>
          <w:sz w:val="24"/>
          <w:szCs w:val="24"/>
        </w:rPr>
      </w:pPr>
      <w:r w:rsidRPr="00913FF3">
        <w:rPr>
          <w:rFonts w:ascii="Times New Roman" w:hAnsi="Times New Roman"/>
          <w:b/>
          <w:sz w:val="24"/>
          <w:szCs w:val="24"/>
        </w:rPr>
        <w:t>Prophecies Concerning the Israel (3)</w:t>
      </w:r>
    </w:p>
    <w:p w14:paraId="7253F831" w14:textId="77777777" w:rsidR="00AB1550" w:rsidRPr="00913FF3" w:rsidRDefault="00AB155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C81558E" w14:textId="0D54D9B1" w:rsidR="00CF5A3F" w:rsidRPr="00CF5A3F" w:rsidRDefault="00CF5A3F" w:rsidP="00CF5A3F">
      <w:pPr>
        <w:pStyle w:val="NormallCell"/>
        <w:tabs>
          <w:tab w:val="clear" w:pos="567"/>
          <w:tab w:val="clear" w:pos="964"/>
        </w:tabs>
        <w:spacing w:before="0"/>
        <w:jc w:val="center"/>
        <w:rPr>
          <w:sz w:val="22"/>
          <w:szCs w:val="22"/>
        </w:rPr>
      </w:pPr>
      <w:r w:rsidRPr="00CF5A3F">
        <w:rPr>
          <w:sz w:val="22"/>
          <w:szCs w:val="22"/>
        </w:rPr>
        <w:t>Graham G. Thomason</w:t>
      </w:r>
    </w:p>
    <w:p w14:paraId="1768BF16" w14:textId="247AA50C" w:rsidR="00CF5A3F" w:rsidRPr="00CF5A3F" w:rsidRDefault="00CF5A3F" w:rsidP="00CF5A3F">
      <w:pPr>
        <w:pStyle w:val="NormallCell"/>
        <w:tabs>
          <w:tab w:val="clear" w:pos="567"/>
          <w:tab w:val="clear" w:pos="964"/>
        </w:tabs>
        <w:spacing w:before="0"/>
        <w:jc w:val="center"/>
        <w:rPr>
          <w:sz w:val="22"/>
          <w:szCs w:val="22"/>
        </w:rPr>
      </w:pPr>
      <w:r w:rsidRPr="00CF5A3F">
        <w:rPr>
          <w:sz w:val="22"/>
          <w:szCs w:val="22"/>
        </w:rPr>
        <w:t>First published: 14 Jan</w:t>
      </w:r>
      <w:r w:rsidRPr="00CF5A3F">
        <w:rPr>
          <w:sz w:val="22"/>
          <w:szCs w:val="22"/>
        </w:rPr>
        <w:t>uary</w:t>
      </w:r>
      <w:r w:rsidRPr="00CF5A3F">
        <w:rPr>
          <w:sz w:val="22"/>
          <w:szCs w:val="22"/>
        </w:rPr>
        <w:t xml:space="preserve"> 2008</w:t>
      </w:r>
    </w:p>
    <w:p w14:paraId="4450BB59" w14:textId="79D2692E" w:rsidR="00CF5A3F" w:rsidRPr="00CF5A3F" w:rsidRDefault="00CF5A3F" w:rsidP="00CF5A3F">
      <w:pPr>
        <w:pStyle w:val="NormallCell"/>
        <w:tabs>
          <w:tab w:val="clear" w:pos="567"/>
          <w:tab w:val="clear" w:pos="964"/>
        </w:tabs>
        <w:spacing w:before="0"/>
        <w:jc w:val="center"/>
        <w:rPr>
          <w:sz w:val="22"/>
          <w:szCs w:val="22"/>
        </w:rPr>
      </w:pPr>
      <w:r w:rsidRPr="00CF5A3F">
        <w:rPr>
          <w:sz w:val="22"/>
          <w:szCs w:val="22"/>
        </w:rPr>
        <w:t>Revision date</w:t>
      </w:r>
      <w:r w:rsidRPr="00CF5A3F">
        <w:rPr>
          <w:sz w:val="22"/>
          <w:szCs w:val="22"/>
        </w:rPr>
        <w:t>s</w:t>
      </w:r>
      <w:r w:rsidRPr="00CF5A3F">
        <w:rPr>
          <w:sz w:val="22"/>
          <w:szCs w:val="22"/>
        </w:rPr>
        <w:t>: 2 October 2014</w:t>
      </w:r>
      <w:r w:rsidRPr="00CF5A3F">
        <w:rPr>
          <w:sz w:val="22"/>
          <w:szCs w:val="22"/>
        </w:rPr>
        <w:t>, 8 January 2023</w:t>
      </w:r>
    </w:p>
    <w:p w14:paraId="05D2F53D" w14:textId="69EBCBE9" w:rsidR="00CF5A3F" w:rsidRPr="00CF5A3F" w:rsidRDefault="00CF5A3F" w:rsidP="00CF5A3F">
      <w:pPr>
        <w:pStyle w:val="NormallCell"/>
        <w:tabs>
          <w:tab w:val="clear" w:pos="567"/>
          <w:tab w:val="clear" w:pos="964"/>
        </w:tabs>
        <w:spacing w:before="0"/>
        <w:jc w:val="center"/>
        <w:rPr>
          <w:sz w:val="22"/>
          <w:szCs w:val="22"/>
        </w:rPr>
      </w:pPr>
      <w:r w:rsidRPr="00CF5A3F">
        <w:rPr>
          <w:sz w:val="22"/>
          <w:szCs w:val="22"/>
        </w:rPr>
        <w:t xml:space="preserve">This article is available on </w:t>
      </w:r>
      <w:hyperlink r:id="rId6" w:history="1">
        <w:r w:rsidRPr="00CF5A3F">
          <w:rPr>
            <w:sz w:val="22"/>
            <w:szCs w:val="22"/>
          </w:rPr>
          <w:t>www.FarAboveAll.com</w:t>
        </w:r>
      </w:hyperlink>
    </w:p>
    <w:p w14:paraId="1A65619F" w14:textId="0916C8E8" w:rsidR="00B963C8" w:rsidRDefault="00B963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A26120B" w14:textId="77777777" w:rsidR="00CF5A3F" w:rsidRPr="00913FF3" w:rsidRDefault="00CF5A3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E5EC0F1" w14:textId="77777777" w:rsidR="00AB1550" w:rsidRPr="00913FF3" w:rsidRDefault="00AB1550">
      <w:pPr>
        <w:pStyle w:val="Normal11"/>
        <w:rPr>
          <w:rFonts w:ascii="Times New Roman" w:hAnsi="Times New Roman"/>
          <w:sz w:val="24"/>
          <w:szCs w:val="24"/>
        </w:rPr>
      </w:pPr>
      <w:r w:rsidRPr="00913FF3">
        <w:rPr>
          <w:rFonts w:ascii="Times New Roman" w:hAnsi="Times New Roman"/>
          <w:sz w:val="24"/>
          <w:szCs w:val="24"/>
        </w:rPr>
        <w:t>The Jews, who are the descendants of Abraham Isaac and Jacob, consisting of twelve tribes, are to be a great nation and a source of blessing to all nations (see Genesis 12:</w:t>
      </w:r>
      <w:r w:rsidRPr="00913FF3">
        <w:rPr>
          <w:rFonts w:ascii="Times New Roman" w:hAnsi="Times New Roman"/>
          <w:color w:val="000000"/>
          <w:sz w:val="24"/>
          <w:szCs w:val="24"/>
        </w:rPr>
        <w:t>2)</w:t>
      </w:r>
      <w:r w:rsidRPr="00913FF3">
        <w:rPr>
          <w:rFonts w:ascii="Times New Roman" w:hAnsi="Times New Roman"/>
          <w:sz w:val="24"/>
          <w:szCs w:val="24"/>
        </w:rPr>
        <w:t>. They are, according to Zechariah 2:8, the apple of God’s eye. God will bless those who bless them and curse those who curse them (Genesis 12:3).</w:t>
      </w:r>
    </w:p>
    <w:p w14:paraId="541CAF85" w14:textId="77777777" w:rsidR="00AB1550" w:rsidRPr="00913FF3" w:rsidRDefault="00AB1550">
      <w:pPr>
        <w:pStyle w:val="Normal11"/>
        <w:rPr>
          <w:rFonts w:ascii="Times New Roman" w:hAnsi="Times New Roman"/>
          <w:sz w:val="24"/>
          <w:szCs w:val="24"/>
        </w:rPr>
      </w:pPr>
    </w:p>
    <w:p w14:paraId="6B867694" w14:textId="77777777" w:rsidR="00AB1550" w:rsidRPr="00913FF3" w:rsidRDefault="00AB1550">
      <w:pPr>
        <w:pStyle w:val="Normal11"/>
        <w:rPr>
          <w:rFonts w:ascii="Times New Roman" w:hAnsi="Times New Roman"/>
          <w:sz w:val="24"/>
          <w:szCs w:val="24"/>
        </w:rPr>
      </w:pPr>
      <w:r w:rsidRPr="00913FF3">
        <w:rPr>
          <w:rFonts w:ascii="Times New Roman" w:hAnsi="Times New Roman"/>
          <w:sz w:val="24"/>
          <w:szCs w:val="24"/>
        </w:rPr>
        <w:t>Can there be any doubt about Israel's fu</w:t>
      </w:r>
      <w:r w:rsidR="00381333" w:rsidRPr="00913FF3">
        <w:rPr>
          <w:rFonts w:ascii="Times New Roman" w:hAnsi="Times New Roman"/>
          <w:sz w:val="24"/>
          <w:szCs w:val="24"/>
        </w:rPr>
        <w:t>ture? Consider the following (NKJ</w:t>
      </w:r>
      <w:r w:rsidRPr="00913FF3">
        <w:rPr>
          <w:rFonts w:ascii="Times New Roman" w:hAnsi="Times New Roman"/>
          <w:sz w:val="24"/>
          <w:szCs w:val="24"/>
        </w:rPr>
        <w:t>V text</w:t>
      </w:r>
      <w:r w:rsidR="00381333" w:rsidRPr="00913FF3">
        <w:rPr>
          <w:rFonts w:ascii="Times New Roman" w:hAnsi="Times New Roman"/>
          <w:sz w:val="24"/>
          <w:szCs w:val="24"/>
        </w:rPr>
        <w:t>, divine pronouns capitalized</w:t>
      </w:r>
      <w:r w:rsidRPr="00913FF3">
        <w:rPr>
          <w:rFonts w:ascii="Times New Roman" w:hAnsi="Times New Roman"/>
          <w:sz w:val="24"/>
          <w:szCs w:val="24"/>
        </w:rPr>
        <w:t>):</w:t>
      </w:r>
    </w:p>
    <w:p w14:paraId="67220B43" w14:textId="77777777" w:rsidR="00B963C8" w:rsidRPr="00913FF3" w:rsidRDefault="00B963C8">
      <w:pPr>
        <w:pStyle w:val="Normal11"/>
        <w:rPr>
          <w:rFonts w:ascii="Times New Roman" w:hAnsi="Times New Roman"/>
          <w:sz w:val="24"/>
          <w:szCs w:val="24"/>
        </w:rPr>
      </w:pPr>
    </w:p>
    <w:p w14:paraId="2016ED99" w14:textId="77777777" w:rsidR="00AB1550" w:rsidRPr="00913FF3" w:rsidRDefault="00AB1550">
      <w:pPr>
        <w:pStyle w:val="Normal11"/>
        <w:rPr>
          <w:rFonts w:ascii="Times New Roman" w:hAnsi="Times New Roman"/>
          <w:sz w:val="24"/>
          <w:szCs w:val="24"/>
        </w:rPr>
      </w:pPr>
      <w:r w:rsidRPr="00913FF3">
        <w:rPr>
          <w:rFonts w:ascii="Times New Roman" w:hAnsi="Times New Roman"/>
          <w:sz w:val="24"/>
          <w:szCs w:val="24"/>
        </w:rPr>
        <w:t>Romans 11:1-11:2a</w:t>
      </w:r>
    </w:p>
    <w:p w14:paraId="2AA5BB68" w14:textId="77777777" w:rsidR="00AB1550" w:rsidRPr="00913FF3" w:rsidRDefault="00507154">
      <w:pPr>
        <w:pStyle w:val="Normal11"/>
        <w:ind w:left="720"/>
        <w:rPr>
          <w:rFonts w:ascii="Times New Roman" w:hAnsi="Times New Roman"/>
          <w:sz w:val="24"/>
          <w:szCs w:val="24"/>
        </w:rPr>
      </w:pPr>
      <w:r w:rsidRPr="00913FF3">
        <w:rPr>
          <w:rFonts w:ascii="Times New Roman" w:hAnsi="Times New Roman"/>
          <w:sz w:val="24"/>
          <w:szCs w:val="24"/>
        </w:rPr>
        <w:t>I say then, has God cast away H</w:t>
      </w:r>
      <w:r w:rsidR="00AB1550" w:rsidRPr="00913FF3">
        <w:rPr>
          <w:rFonts w:ascii="Times New Roman" w:hAnsi="Times New Roman"/>
          <w:sz w:val="24"/>
          <w:szCs w:val="24"/>
        </w:rPr>
        <w:t>is people? Certainly not! For I also am an Israelite, of the seed of Abraham, of the tribe of Benjamin. God has</w:t>
      </w:r>
      <w:r w:rsidRPr="00913FF3">
        <w:rPr>
          <w:rFonts w:ascii="Times New Roman" w:hAnsi="Times New Roman"/>
          <w:sz w:val="24"/>
          <w:szCs w:val="24"/>
        </w:rPr>
        <w:t xml:space="preserve"> not cast away His people whom H</w:t>
      </w:r>
      <w:r w:rsidR="00AB1550" w:rsidRPr="00913FF3">
        <w:rPr>
          <w:rFonts w:ascii="Times New Roman" w:hAnsi="Times New Roman"/>
          <w:sz w:val="24"/>
          <w:szCs w:val="24"/>
        </w:rPr>
        <w:t>e foreknew.</w:t>
      </w:r>
    </w:p>
    <w:p w14:paraId="331360CB" w14:textId="77777777" w:rsidR="00AB1550" w:rsidRPr="00913FF3" w:rsidRDefault="00AB1550">
      <w:pPr>
        <w:pStyle w:val="Normal11"/>
        <w:rPr>
          <w:rFonts w:ascii="Times New Roman" w:hAnsi="Times New Roman"/>
          <w:sz w:val="24"/>
          <w:szCs w:val="24"/>
        </w:rPr>
      </w:pPr>
    </w:p>
    <w:p w14:paraId="097527B0" w14:textId="77777777" w:rsidR="00AB1550" w:rsidRPr="00913FF3" w:rsidRDefault="00AB1550">
      <w:pPr>
        <w:pStyle w:val="Normal11"/>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Jeremiah 31:35-37</w:t>
      </w:r>
    </w:p>
    <w:p w14:paraId="6E80398A"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Thus says the LORD,</w:t>
      </w:r>
    </w:p>
    <w:p w14:paraId="482C6296"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Who gives the sun for a light by day,</w:t>
      </w:r>
    </w:p>
    <w:p w14:paraId="69CEED48"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i/>
          <w:snapToGrid w:val="0"/>
          <w:sz w:val="24"/>
          <w:szCs w:val="24"/>
          <w:lang w:val="en-GB" w:eastAsia="en-US"/>
        </w:rPr>
        <w:t>And</w:t>
      </w:r>
      <w:r w:rsidRPr="00913FF3">
        <w:rPr>
          <w:rFonts w:ascii="Times New Roman" w:hAnsi="Times New Roman"/>
          <w:snapToGrid w:val="0"/>
          <w:sz w:val="24"/>
          <w:szCs w:val="24"/>
          <w:lang w:val="en-GB" w:eastAsia="en-US"/>
        </w:rPr>
        <w:t xml:space="preserve"> the ordinances of the moon and of the stars for a light by night,</w:t>
      </w:r>
    </w:p>
    <w:p w14:paraId="4271C65D"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Who disturbs the sea,</w:t>
      </w:r>
    </w:p>
    <w:p w14:paraId="21D3A425"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And its waves roar</w:t>
      </w:r>
    </w:p>
    <w:p w14:paraId="4F4CE86C"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 xml:space="preserve">(The LORD of hosts </w:t>
      </w:r>
      <w:r w:rsidRPr="00913FF3">
        <w:rPr>
          <w:rFonts w:ascii="Times New Roman" w:hAnsi="Times New Roman"/>
          <w:i/>
          <w:snapToGrid w:val="0"/>
          <w:sz w:val="24"/>
          <w:szCs w:val="24"/>
          <w:lang w:val="en-GB" w:eastAsia="en-US"/>
        </w:rPr>
        <w:t>is</w:t>
      </w:r>
      <w:r w:rsidRPr="00913FF3">
        <w:rPr>
          <w:rFonts w:ascii="Times New Roman" w:hAnsi="Times New Roman"/>
          <w:snapToGrid w:val="0"/>
          <w:sz w:val="24"/>
          <w:szCs w:val="24"/>
          <w:lang w:val="en-GB" w:eastAsia="en-US"/>
        </w:rPr>
        <w:t xml:space="preserve"> his name):</w:t>
      </w:r>
    </w:p>
    <w:p w14:paraId="547D4DED" w14:textId="77777777" w:rsidR="00AB1550" w:rsidRPr="00913FF3" w:rsidRDefault="00AB1550">
      <w:pPr>
        <w:pStyle w:val="Normal11"/>
        <w:ind w:left="720"/>
        <w:rPr>
          <w:rFonts w:ascii="Times New Roman" w:hAnsi="Times New Roman"/>
          <w:snapToGrid w:val="0"/>
          <w:sz w:val="24"/>
          <w:szCs w:val="24"/>
          <w:lang w:val="en-GB" w:eastAsia="en-US"/>
        </w:rPr>
      </w:pPr>
    </w:p>
    <w:p w14:paraId="66235D01"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“If those ordinances depart</w:t>
      </w:r>
    </w:p>
    <w:p w14:paraId="75B3DC62" w14:textId="77777777" w:rsidR="00AB1550" w:rsidRPr="00913FF3" w:rsidRDefault="00381333">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From before M</w:t>
      </w:r>
      <w:r w:rsidR="00AB1550" w:rsidRPr="00913FF3">
        <w:rPr>
          <w:rFonts w:ascii="Times New Roman" w:hAnsi="Times New Roman"/>
          <w:snapToGrid w:val="0"/>
          <w:sz w:val="24"/>
          <w:szCs w:val="24"/>
          <w:lang w:val="en-GB" w:eastAsia="en-US"/>
        </w:rPr>
        <w:t>e,” says the LORD,</w:t>
      </w:r>
    </w:p>
    <w:p w14:paraId="101A8075"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w:t>
      </w:r>
      <w:r w:rsidRPr="00913FF3">
        <w:rPr>
          <w:rFonts w:ascii="Times New Roman" w:hAnsi="Times New Roman"/>
          <w:i/>
          <w:snapToGrid w:val="0"/>
          <w:sz w:val="24"/>
          <w:szCs w:val="24"/>
          <w:lang w:val="en-GB" w:eastAsia="en-US"/>
        </w:rPr>
        <w:t>Then</w:t>
      </w:r>
      <w:r w:rsidRPr="00913FF3">
        <w:rPr>
          <w:rFonts w:ascii="Times New Roman" w:hAnsi="Times New Roman"/>
          <w:snapToGrid w:val="0"/>
          <w:sz w:val="24"/>
          <w:szCs w:val="24"/>
          <w:lang w:val="en-GB" w:eastAsia="en-US"/>
        </w:rPr>
        <w:t xml:space="preserve"> the seed of Israel also shall cease</w:t>
      </w:r>
    </w:p>
    <w:p w14:paraId="63BECEDC" w14:textId="77777777" w:rsidR="00AB1550" w:rsidRPr="00913FF3" w:rsidRDefault="00381333">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from being a nation before M</w:t>
      </w:r>
      <w:r w:rsidR="00AB1550" w:rsidRPr="00913FF3">
        <w:rPr>
          <w:rFonts w:ascii="Times New Roman" w:hAnsi="Times New Roman"/>
          <w:snapToGrid w:val="0"/>
          <w:sz w:val="24"/>
          <w:szCs w:val="24"/>
          <w:lang w:val="en-GB" w:eastAsia="en-US"/>
        </w:rPr>
        <w:t>e for ever.”</w:t>
      </w:r>
    </w:p>
    <w:p w14:paraId="2A12BD44" w14:textId="77777777" w:rsidR="00AB1550" w:rsidRPr="00913FF3" w:rsidRDefault="00AB1550">
      <w:pPr>
        <w:pStyle w:val="Normal11"/>
        <w:ind w:left="720"/>
        <w:rPr>
          <w:rFonts w:ascii="Times New Roman" w:hAnsi="Times New Roman"/>
          <w:snapToGrid w:val="0"/>
          <w:sz w:val="24"/>
          <w:szCs w:val="24"/>
          <w:lang w:val="en-GB" w:eastAsia="en-US"/>
        </w:rPr>
      </w:pPr>
    </w:p>
    <w:p w14:paraId="2BF3B066"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Thus says the LORD:</w:t>
      </w:r>
    </w:p>
    <w:p w14:paraId="3EC2F29A"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“If heaven above can be measured,</w:t>
      </w:r>
    </w:p>
    <w:p w14:paraId="57E1C49A"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And the foundations of the earth searched out beneath,</w:t>
      </w:r>
    </w:p>
    <w:p w14:paraId="0B402CCD"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I will also cast off all the seed of Israel</w:t>
      </w:r>
    </w:p>
    <w:p w14:paraId="38037AAE"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For all that they have done,” says the LORD.</w:t>
      </w:r>
    </w:p>
    <w:p w14:paraId="7886469D" w14:textId="77777777" w:rsidR="00AB1550" w:rsidRPr="00913FF3" w:rsidRDefault="00AB1550">
      <w:pPr>
        <w:pStyle w:val="Normal11"/>
        <w:rPr>
          <w:rFonts w:ascii="Times New Roman" w:hAnsi="Times New Roman"/>
          <w:sz w:val="24"/>
          <w:szCs w:val="24"/>
        </w:rPr>
      </w:pPr>
    </w:p>
    <w:p w14:paraId="524FFA55" w14:textId="77777777" w:rsidR="00AB1550" w:rsidRPr="00913FF3" w:rsidRDefault="00AB1550">
      <w:pPr>
        <w:pStyle w:val="Normal11"/>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Jeremiah 33:19-26</w:t>
      </w:r>
    </w:p>
    <w:p w14:paraId="61436E1C"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And the word of the LORD came to Jeremiah, saying,</w:t>
      </w:r>
    </w:p>
    <w:p w14:paraId="72E42334" w14:textId="77777777" w:rsidR="00AB1550" w:rsidRPr="00913FF3" w:rsidRDefault="00AB1550">
      <w:pPr>
        <w:pStyle w:val="Normal11"/>
        <w:ind w:left="720"/>
        <w:rPr>
          <w:rFonts w:ascii="Times New Roman" w:hAnsi="Times New Roman"/>
          <w:snapToGrid w:val="0"/>
          <w:sz w:val="24"/>
          <w:szCs w:val="24"/>
          <w:lang w:val="en-GB" w:eastAsia="en-US"/>
        </w:rPr>
      </w:pPr>
    </w:p>
    <w:p w14:paraId="35276579"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“Thus sa</w:t>
      </w:r>
      <w:r w:rsidR="00381333" w:rsidRPr="00913FF3">
        <w:rPr>
          <w:rFonts w:ascii="Times New Roman" w:hAnsi="Times New Roman"/>
          <w:snapToGrid w:val="0"/>
          <w:sz w:val="24"/>
          <w:szCs w:val="24"/>
          <w:lang w:val="en-GB" w:eastAsia="en-US"/>
        </w:rPr>
        <w:t>ys the LORD; ‘If you can break My covenant with the day, and M</w:t>
      </w:r>
      <w:r w:rsidRPr="00913FF3">
        <w:rPr>
          <w:rFonts w:ascii="Times New Roman" w:hAnsi="Times New Roman"/>
          <w:snapToGrid w:val="0"/>
          <w:sz w:val="24"/>
          <w:szCs w:val="24"/>
          <w:lang w:val="en-GB" w:eastAsia="en-US"/>
        </w:rPr>
        <w:t>y covenant with the night, so that there will not be day and night in their season,</w:t>
      </w:r>
    </w:p>
    <w:p w14:paraId="436C95DE" w14:textId="77777777" w:rsidR="00AB1550" w:rsidRPr="00913FF3" w:rsidRDefault="00381333">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lastRenderedPageBreak/>
        <w:t>‘then M</w:t>
      </w:r>
      <w:r w:rsidR="00AB1550" w:rsidRPr="00913FF3">
        <w:rPr>
          <w:rFonts w:ascii="Times New Roman" w:hAnsi="Times New Roman"/>
          <w:snapToGrid w:val="0"/>
          <w:sz w:val="24"/>
          <w:szCs w:val="24"/>
          <w:lang w:val="en-GB" w:eastAsia="en-US"/>
        </w:rPr>
        <w:t>y covenant may al</w:t>
      </w:r>
      <w:r w:rsidRPr="00913FF3">
        <w:rPr>
          <w:rFonts w:ascii="Times New Roman" w:hAnsi="Times New Roman"/>
          <w:snapToGrid w:val="0"/>
          <w:sz w:val="24"/>
          <w:szCs w:val="24"/>
          <w:lang w:val="en-GB" w:eastAsia="en-US"/>
        </w:rPr>
        <w:t>so be broken with David M</w:t>
      </w:r>
      <w:r w:rsidR="00AB1550" w:rsidRPr="00913FF3">
        <w:rPr>
          <w:rFonts w:ascii="Times New Roman" w:hAnsi="Times New Roman"/>
          <w:snapToGrid w:val="0"/>
          <w:sz w:val="24"/>
          <w:szCs w:val="24"/>
          <w:lang w:val="en-GB" w:eastAsia="en-US"/>
        </w:rPr>
        <w:t>y servant, so that he shall not have a son to reign upon his throne; and</w:t>
      </w:r>
      <w:r w:rsidRPr="00913FF3">
        <w:rPr>
          <w:rFonts w:ascii="Times New Roman" w:hAnsi="Times New Roman"/>
          <w:snapToGrid w:val="0"/>
          <w:sz w:val="24"/>
          <w:szCs w:val="24"/>
          <w:lang w:val="en-GB" w:eastAsia="en-US"/>
        </w:rPr>
        <w:t xml:space="preserve"> with the Levites the priests, M</w:t>
      </w:r>
      <w:r w:rsidR="00AB1550" w:rsidRPr="00913FF3">
        <w:rPr>
          <w:rFonts w:ascii="Times New Roman" w:hAnsi="Times New Roman"/>
          <w:snapToGrid w:val="0"/>
          <w:sz w:val="24"/>
          <w:szCs w:val="24"/>
          <w:lang w:val="en-GB" w:eastAsia="en-US"/>
        </w:rPr>
        <w:t>y ministers.</w:t>
      </w:r>
    </w:p>
    <w:p w14:paraId="37BE475B"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‘As the host of heaven cannot be numbered, nor the sand of the sea measured, so will I multiply the descendants of</w:t>
      </w:r>
      <w:r w:rsidR="00381333" w:rsidRPr="00913FF3">
        <w:rPr>
          <w:rFonts w:ascii="Times New Roman" w:hAnsi="Times New Roman"/>
          <w:snapToGrid w:val="0"/>
          <w:sz w:val="24"/>
          <w:szCs w:val="24"/>
          <w:lang w:val="en-GB" w:eastAsia="en-US"/>
        </w:rPr>
        <w:t xml:space="preserve"> David M</w:t>
      </w:r>
      <w:r w:rsidRPr="00913FF3">
        <w:rPr>
          <w:rFonts w:ascii="Times New Roman" w:hAnsi="Times New Roman"/>
          <w:snapToGrid w:val="0"/>
          <w:sz w:val="24"/>
          <w:szCs w:val="24"/>
          <w:lang w:val="en-GB" w:eastAsia="en-US"/>
        </w:rPr>
        <w:t>y servant, and</w:t>
      </w:r>
      <w:r w:rsidR="00381333" w:rsidRPr="00913FF3">
        <w:rPr>
          <w:rFonts w:ascii="Times New Roman" w:hAnsi="Times New Roman"/>
          <w:snapToGrid w:val="0"/>
          <w:sz w:val="24"/>
          <w:szCs w:val="24"/>
          <w:lang w:val="en-GB" w:eastAsia="en-US"/>
        </w:rPr>
        <w:t xml:space="preserve"> the Levites who minister unto M</w:t>
      </w:r>
      <w:r w:rsidRPr="00913FF3">
        <w:rPr>
          <w:rFonts w:ascii="Times New Roman" w:hAnsi="Times New Roman"/>
          <w:snapToGrid w:val="0"/>
          <w:sz w:val="24"/>
          <w:szCs w:val="24"/>
          <w:lang w:val="en-GB" w:eastAsia="en-US"/>
        </w:rPr>
        <w:t>e.’ ”</w:t>
      </w:r>
    </w:p>
    <w:p w14:paraId="19C44281" w14:textId="77777777" w:rsidR="00AB1550" w:rsidRPr="00913FF3" w:rsidRDefault="00AB1550">
      <w:pPr>
        <w:pStyle w:val="Normal11"/>
        <w:ind w:left="720"/>
        <w:rPr>
          <w:rFonts w:ascii="Times New Roman" w:hAnsi="Times New Roman"/>
          <w:snapToGrid w:val="0"/>
          <w:sz w:val="24"/>
          <w:szCs w:val="24"/>
          <w:lang w:val="en-GB" w:eastAsia="en-US"/>
        </w:rPr>
      </w:pPr>
    </w:p>
    <w:p w14:paraId="19381D8A" w14:textId="77777777" w:rsidR="00AB1550" w:rsidRPr="00913FF3" w:rsidRDefault="00AB1550" w:rsidP="00507154">
      <w:pPr>
        <w:pStyle w:val="Normal11"/>
        <w:keepNext/>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Moreover, the word of the Lord came to Jeremiah, saying,</w:t>
      </w:r>
    </w:p>
    <w:p w14:paraId="18D20656"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“Have you not considered what these people have spoken, saying,</w:t>
      </w:r>
    </w:p>
    <w:p w14:paraId="4C49C47E" w14:textId="77777777" w:rsidR="00AB1550" w:rsidRPr="00913FF3" w:rsidRDefault="00AB1550">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‘The two famil</w:t>
      </w:r>
      <w:r w:rsidR="00507154" w:rsidRPr="00913FF3">
        <w:rPr>
          <w:rFonts w:ascii="Times New Roman" w:hAnsi="Times New Roman"/>
          <w:snapToGrid w:val="0"/>
          <w:sz w:val="24"/>
          <w:szCs w:val="24"/>
          <w:lang w:val="en-GB" w:eastAsia="en-US"/>
        </w:rPr>
        <w:t>ies which the Lord has chosen, H</w:t>
      </w:r>
      <w:r w:rsidRPr="00913FF3">
        <w:rPr>
          <w:rFonts w:ascii="Times New Roman" w:hAnsi="Times New Roman"/>
          <w:snapToGrid w:val="0"/>
          <w:sz w:val="24"/>
          <w:szCs w:val="24"/>
          <w:lang w:val="en-GB" w:eastAsia="en-US"/>
        </w:rPr>
        <w:t xml:space="preserve">e has also cast them off’? </w:t>
      </w:r>
      <w:proofErr w:type="gramStart"/>
      <w:r w:rsidRPr="00913FF3">
        <w:rPr>
          <w:rFonts w:ascii="Times New Roman" w:hAnsi="Times New Roman"/>
          <w:snapToGrid w:val="0"/>
          <w:sz w:val="24"/>
          <w:szCs w:val="24"/>
          <w:lang w:val="en-GB" w:eastAsia="en-US"/>
        </w:rPr>
        <w:t>T</w:t>
      </w:r>
      <w:r w:rsidR="00381333" w:rsidRPr="00913FF3">
        <w:rPr>
          <w:rFonts w:ascii="Times New Roman" w:hAnsi="Times New Roman"/>
          <w:snapToGrid w:val="0"/>
          <w:sz w:val="24"/>
          <w:szCs w:val="24"/>
          <w:lang w:val="en-GB" w:eastAsia="en-US"/>
        </w:rPr>
        <w:t>hus</w:t>
      </w:r>
      <w:proofErr w:type="gramEnd"/>
      <w:r w:rsidR="00381333" w:rsidRPr="00913FF3">
        <w:rPr>
          <w:rFonts w:ascii="Times New Roman" w:hAnsi="Times New Roman"/>
          <w:snapToGrid w:val="0"/>
          <w:sz w:val="24"/>
          <w:szCs w:val="24"/>
          <w:lang w:val="en-GB" w:eastAsia="en-US"/>
        </w:rPr>
        <w:t xml:space="preserve"> they have despised M</w:t>
      </w:r>
      <w:r w:rsidRPr="00913FF3">
        <w:rPr>
          <w:rFonts w:ascii="Times New Roman" w:hAnsi="Times New Roman"/>
          <w:snapToGrid w:val="0"/>
          <w:sz w:val="24"/>
          <w:szCs w:val="24"/>
          <w:lang w:val="en-GB" w:eastAsia="en-US"/>
        </w:rPr>
        <w:t>y people, as if they should no more be a nation before them.</w:t>
      </w:r>
    </w:p>
    <w:p w14:paraId="4503F8E7" w14:textId="77777777" w:rsidR="00AB1550" w:rsidRPr="00913FF3" w:rsidRDefault="005D007C">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“Thu</w:t>
      </w:r>
      <w:r w:rsidR="00381333" w:rsidRPr="00913FF3">
        <w:rPr>
          <w:rFonts w:ascii="Times New Roman" w:hAnsi="Times New Roman"/>
          <w:snapToGrid w:val="0"/>
          <w:sz w:val="24"/>
          <w:szCs w:val="24"/>
          <w:lang w:val="en-GB" w:eastAsia="en-US"/>
        </w:rPr>
        <w:t>s says the Lord: ‘If M</w:t>
      </w:r>
      <w:r w:rsidR="00AB1550" w:rsidRPr="00913FF3">
        <w:rPr>
          <w:rFonts w:ascii="Times New Roman" w:hAnsi="Times New Roman"/>
          <w:snapToGrid w:val="0"/>
          <w:sz w:val="24"/>
          <w:szCs w:val="24"/>
          <w:lang w:val="en-GB" w:eastAsia="en-US"/>
        </w:rPr>
        <w:t>y covenant is not with day and night, and if I have not appointed the ordinances of the heaven and earth,</w:t>
      </w:r>
    </w:p>
    <w:p w14:paraId="44709BAC" w14:textId="77777777" w:rsidR="00AB1550" w:rsidRPr="00913FF3" w:rsidRDefault="00507154">
      <w:pPr>
        <w:pStyle w:val="Normal11"/>
        <w:ind w:left="720"/>
        <w:rPr>
          <w:rFonts w:ascii="Times New Roman" w:hAnsi="Times New Roman"/>
          <w:snapToGrid w:val="0"/>
          <w:sz w:val="24"/>
          <w:szCs w:val="24"/>
          <w:lang w:val="en-GB" w:eastAsia="en-US"/>
        </w:rPr>
      </w:pPr>
      <w:r w:rsidRPr="00913FF3">
        <w:rPr>
          <w:rFonts w:ascii="Times New Roman" w:hAnsi="Times New Roman"/>
          <w:snapToGrid w:val="0"/>
          <w:sz w:val="24"/>
          <w:szCs w:val="24"/>
          <w:lang w:val="en-GB" w:eastAsia="en-US"/>
        </w:rPr>
        <w:t>‘then I</w:t>
      </w:r>
      <w:r w:rsidR="00AB1550" w:rsidRPr="00913FF3">
        <w:rPr>
          <w:rFonts w:ascii="Times New Roman" w:hAnsi="Times New Roman"/>
          <w:snapToGrid w:val="0"/>
          <w:sz w:val="24"/>
          <w:szCs w:val="24"/>
          <w:lang w:val="en-GB" w:eastAsia="en-US"/>
        </w:rPr>
        <w:t xml:space="preserve"> will cast away the descendants </w:t>
      </w:r>
      <w:r w:rsidR="00381333" w:rsidRPr="00913FF3">
        <w:rPr>
          <w:rFonts w:ascii="Times New Roman" w:hAnsi="Times New Roman"/>
          <w:snapToGrid w:val="0"/>
          <w:sz w:val="24"/>
          <w:szCs w:val="24"/>
          <w:lang w:val="en-GB" w:eastAsia="en-US"/>
        </w:rPr>
        <w:t>of Jacob and David M</w:t>
      </w:r>
      <w:r w:rsidR="00AB1550" w:rsidRPr="00913FF3">
        <w:rPr>
          <w:rFonts w:ascii="Times New Roman" w:hAnsi="Times New Roman"/>
          <w:snapToGrid w:val="0"/>
          <w:sz w:val="24"/>
          <w:szCs w:val="24"/>
          <w:lang w:val="en-GB" w:eastAsia="en-US"/>
        </w:rPr>
        <w:t xml:space="preserve">y servant, </w:t>
      </w:r>
      <w:r w:rsidR="00AB1550" w:rsidRPr="00913FF3">
        <w:rPr>
          <w:rFonts w:ascii="Times New Roman" w:hAnsi="Times New Roman"/>
          <w:i/>
          <w:snapToGrid w:val="0"/>
          <w:sz w:val="24"/>
          <w:szCs w:val="24"/>
          <w:lang w:val="en-GB" w:eastAsia="en-US"/>
        </w:rPr>
        <w:t>so</w:t>
      </w:r>
      <w:r w:rsidR="00AB1550" w:rsidRPr="00913FF3">
        <w:rPr>
          <w:rFonts w:ascii="Times New Roman" w:hAnsi="Times New Roman"/>
          <w:snapToGrid w:val="0"/>
          <w:sz w:val="24"/>
          <w:szCs w:val="24"/>
          <w:lang w:val="en-GB" w:eastAsia="en-US"/>
        </w:rPr>
        <w:t xml:space="preserve"> that I will not take </w:t>
      </w:r>
      <w:r w:rsidR="00AB1550" w:rsidRPr="00913FF3">
        <w:rPr>
          <w:rFonts w:ascii="Times New Roman" w:hAnsi="Times New Roman"/>
          <w:i/>
          <w:snapToGrid w:val="0"/>
          <w:sz w:val="24"/>
          <w:szCs w:val="24"/>
          <w:lang w:val="en-GB" w:eastAsia="en-US"/>
        </w:rPr>
        <w:t>any</w:t>
      </w:r>
      <w:r w:rsidR="00AB1550" w:rsidRPr="00913FF3">
        <w:rPr>
          <w:rFonts w:ascii="Times New Roman" w:hAnsi="Times New Roman"/>
          <w:snapToGrid w:val="0"/>
          <w:sz w:val="24"/>
          <w:szCs w:val="24"/>
          <w:lang w:val="en-GB" w:eastAsia="en-US"/>
        </w:rPr>
        <w:t xml:space="preserve"> of his descendants </w:t>
      </w:r>
      <w:r w:rsidR="00AB1550" w:rsidRPr="00913FF3">
        <w:rPr>
          <w:rFonts w:ascii="Times New Roman" w:hAnsi="Times New Roman"/>
          <w:i/>
          <w:snapToGrid w:val="0"/>
          <w:sz w:val="24"/>
          <w:szCs w:val="24"/>
          <w:lang w:val="en-GB" w:eastAsia="en-US"/>
        </w:rPr>
        <w:t>to be</w:t>
      </w:r>
      <w:r w:rsidR="00AB1550" w:rsidRPr="00913FF3">
        <w:rPr>
          <w:rFonts w:ascii="Times New Roman" w:hAnsi="Times New Roman"/>
          <w:snapToGrid w:val="0"/>
          <w:sz w:val="24"/>
          <w:szCs w:val="24"/>
          <w:lang w:val="en-GB" w:eastAsia="en-US"/>
        </w:rPr>
        <w:t xml:space="preserve"> rulers over the des</w:t>
      </w:r>
      <w:r w:rsidR="00381333" w:rsidRPr="00913FF3">
        <w:rPr>
          <w:rFonts w:ascii="Times New Roman" w:hAnsi="Times New Roman"/>
          <w:snapToGrid w:val="0"/>
          <w:sz w:val="24"/>
          <w:szCs w:val="24"/>
          <w:lang w:val="en-GB" w:eastAsia="en-US"/>
        </w:rPr>
        <w:t>cendants of Abraham, Isaac and J</w:t>
      </w:r>
      <w:r w:rsidR="00AB1550" w:rsidRPr="00913FF3">
        <w:rPr>
          <w:rFonts w:ascii="Times New Roman" w:hAnsi="Times New Roman"/>
          <w:snapToGrid w:val="0"/>
          <w:sz w:val="24"/>
          <w:szCs w:val="24"/>
          <w:lang w:val="en-GB" w:eastAsia="en-US"/>
        </w:rPr>
        <w:t xml:space="preserve">acob. For I will cause their captives to </w:t>
      </w:r>
      <w:proofErr w:type="gramStart"/>
      <w:r w:rsidR="00AB1550" w:rsidRPr="00913FF3">
        <w:rPr>
          <w:rFonts w:ascii="Times New Roman" w:hAnsi="Times New Roman"/>
          <w:snapToGrid w:val="0"/>
          <w:sz w:val="24"/>
          <w:szCs w:val="24"/>
          <w:lang w:val="en-GB" w:eastAsia="en-US"/>
        </w:rPr>
        <w:t>return, and</w:t>
      </w:r>
      <w:proofErr w:type="gramEnd"/>
      <w:r w:rsidR="00AB1550" w:rsidRPr="00913FF3">
        <w:rPr>
          <w:rFonts w:ascii="Times New Roman" w:hAnsi="Times New Roman"/>
          <w:snapToGrid w:val="0"/>
          <w:sz w:val="24"/>
          <w:szCs w:val="24"/>
          <w:lang w:val="en-GB" w:eastAsia="en-US"/>
        </w:rPr>
        <w:t xml:space="preserve"> will have mercy on them.’ ”</w:t>
      </w:r>
    </w:p>
    <w:p w14:paraId="2F10E296" w14:textId="77777777" w:rsidR="00AB1550" w:rsidRPr="00913FF3" w:rsidRDefault="00AB1550">
      <w:pPr>
        <w:pStyle w:val="Normal11"/>
        <w:ind w:left="720"/>
        <w:rPr>
          <w:rFonts w:ascii="Times New Roman" w:hAnsi="Times New Roman"/>
          <w:snapToGrid w:val="0"/>
          <w:sz w:val="24"/>
          <w:szCs w:val="24"/>
          <w:lang w:val="en-GB" w:eastAsia="en-US"/>
        </w:rPr>
      </w:pPr>
    </w:p>
    <w:p w14:paraId="35D16ACF" w14:textId="77777777" w:rsidR="00AB1550" w:rsidRPr="00913FF3" w:rsidRDefault="00AB1550">
      <w:pPr>
        <w:pStyle w:val="Normal11"/>
        <w:rPr>
          <w:rFonts w:ascii="Times New Roman" w:hAnsi="Times New Roman"/>
          <w:sz w:val="24"/>
          <w:szCs w:val="24"/>
        </w:rPr>
      </w:pPr>
    </w:p>
    <w:p w14:paraId="3DFB6AA1" w14:textId="77777777" w:rsidR="00AB1550" w:rsidRPr="00913FF3" w:rsidRDefault="00AB1550">
      <w:pPr>
        <w:pStyle w:val="Normal11"/>
        <w:rPr>
          <w:rFonts w:ascii="Times New Roman" w:hAnsi="Times New Roman"/>
          <w:sz w:val="24"/>
          <w:szCs w:val="24"/>
        </w:rPr>
      </w:pPr>
      <w:r w:rsidRPr="00913FF3">
        <w:rPr>
          <w:rFonts w:ascii="Times New Roman" w:hAnsi="Times New Roman"/>
          <w:sz w:val="24"/>
          <w:szCs w:val="24"/>
        </w:rPr>
        <w:t>It is true that there have been many periods in the Jews’ history when, due to some form of apostasy, they were temporarily set aside by God and delivered into the hands of the Gentiles. This includes the current period of</w:t>
      </w:r>
      <w:r w:rsidRPr="00913FF3">
        <w:rPr>
          <w:rFonts w:ascii="Times New Roman" w:hAnsi="Times New Roman"/>
          <w:i/>
          <w:sz w:val="24"/>
          <w:szCs w:val="24"/>
        </w:rPr>
        <w:t xml:space="preserve"> lo-</w:t>
      </w:r>
      <w:proofErr w:type="spellStart"/>
      <w:r w:rsidRPr="00913FF3">
        <w:rPr>
          <w:rFonts w:ascii="Times New Roman" w:hAnsi="Times New Roman"/>
          <w:i/>
          <w:sz w:val="24"/>
          <w:szCs w:val="24"/>
        </w:rPr>
        <w:t>ammi</w:t>
      </w:r>
      <w:proofErr w:type="spellEnd"/>
      <w:r w:rsidRPr="00913FF3">
        <w:rPr>
          <w:rFonts w:ascii="Times New Roman" w:hAnsi="Times New Roman"/>
          <w:i/>
          <w:sz w:val="24"/>
          <w:szCs w:val="24"/>
        </w:rPr>
        <w:t xml:space="preserve"> -</w:t>
      </w:r>
      <w:r w:rsidR="00381333" w:rsidRPr="00913FF3">
        <w:rPr>
          <w:rFonts w:ascii="Times New Roman" w:hAnsi="Times New Roman"/>
          <w:sz w:val="24"/>
          <w:szCs w:val="24"/>
        </w:rPr>
        <w:t xml:space="preserve"> “not M</w:t>
      </w:r>
      <w:r w:rsidRPr="00913FF3">
        <w:rPr>
          <w:rFonts w:ascii="Times New Roman" w:hAnsi="Times New Roman"/>
          <w:sz w:val="24"/>
          <w:szCs w:val="24"/>
        </w:rPr>
        <w:t>y people”, Hosea 1:9 - which has obtained since Acts 28:28 and is also temporary. But it is certain that they still have a glorious future. They will yet recognize their Messiah (Jesus Christ) after He has saved them from their enemies' attempts to cut them off from being a nation (Psalm 83:4) and from the Gentile</w:t>
      </w:r>
      <w:r w:rsidRPr="00913FF3">
        <w:rPr>
          <w:rFonts w:ascii="Times New Roman" w:hAnsi="Times New Roman"/>
          <w:b/>
          <w:sz w:val="24"/>
          <w:szCs w:val="24"/>
        </w:rPr>
        <w:t xml:space="preserve"> </w:t>
      </w:r>
      <w:r w:rsidRPr="00913FF3">
        <w:rPr>
          <w:rFonts w:ascii="Times New Roman" w:hAnsi="Times New Roman"/>
          <w:sz w:val="24"/>
          <w:szCs w:val="24"/>
        </w:rPr>
        <w:t>armies attacking Jerusalem (Zechariah 12:9). The Jews, who I think will already have come to believe in their Messiah (Malachi 4:6) will be filled with a spirit of</w:t>
      </w:r>
      <w:r w:rsidRPr="00913FF3">
        <w:rPr>
          <w:rFonts w:ascii="Times New Roman" w:hAnsi="Times New Roman"/>
          <w:b/>
          <w:sz w:val="24"/>
          <w:szCs w:val="24"/>
        </w:rPr>
        <w:t xml:space="preserve"> </w:t>
      </w:r>
      <w:r w:rsidRPr="00913FF3">
        <w:rPr>
          <w:rFonts w:ascii="Times New Roman" w:hAnsi="Times New Roman"/>
          <w:sz w:val="24"/>
          <w:szCs w:val="24"/>
        </w:rPr>
        <w:t>grace and supplication (Zechariah</w:t>
      </w:r>
      <w:r w:rsidR="004C6ECE" w:rsidRPr="00913FF3">
        <w:rPr>
          <w:rFonts w:ascii="Times New Roman" w:hAnsi="Times New Roman"/>
          <w:sz w:val="24"/>
          <w:szCs w:val="24"/>
        </w:rPr>
        <w:t xml:space="preserve"> 12:10) and will mourn for Him W</w:t>
      </w:r>
      <w:r w:rsidRPr="00913FF3">
        <w:rPr>
          <w:rFonts w:ascii="Times New Roman" w:hAnsi="Times New Roman"/>
          <w:sz w:val="24"/>
          <w:szCs w:val="24"/>
        </w:rPr>
        <w:t xml:space="preserve">hom they pierced, as one mourns for an only son. But it is a time of comfort for the Jews because their iniquity is </w:t>
      </w:r>
      <w:proofErr w:type="gramStart"/>
      <w:r w:rsidRPr="00913FF3">
        <w:rPr>
          <w:rFonts w:ascii="Times New Roman" w:hAnsi="Times New Roman"/>
          <w:sz w:val="24"/>
          <w:szCs w:val="24"/>
        </w:rPr>
        <w:t>pardoned</w:t>
      </w:r>
      <w:proofErr w:type="gramEnd"/>
      <w:r w:rsidRPr="00913FF3">
        <w:rPr>
          <w:rFonts w:ascii="Times New Roman" w:hAnsi="Times New Roman"/>
          <w:sz w:val="24"/>
          <w:szCs w:val="24"/>
        </w:rPr>
        <w:t xml:space="preserve"> and it is pointed out that they had received a very unfair amount of punishment (double) for all their sins (Isaiah 40:1) at the hands of the Gentiles (Zechariah 1:15).</w:t>
      </w:r>
    </w:p>
    <w:p w14:paraId="71367DC0" w14:textId="77777777" w:rsidR="00AB1550" w:rsidRPr="00913FF3" w:rsidRDefault="00AB1550">
      <w:pPr>
        <w:pStyle w:val="Normal11"/>
        <w:rPr>
          <w:rFonts w:ascii="Times New Roman" w:hAnsi="Times New Roman"/>
          <w:sz w:val="24"/>
          <w:szCs w:val="24"/>
        </w:rPr>
      </w:pPr>
    </w:p>
    <w:p w14:paraId="528311BB" w14:textId="77777777" w:rsidR="00AB1550" w:rsidRPr="00913FF3" w:rsidRDefault="00AB1550">
      <w:pPr>
        <w:pStyle w:val="Normal11"/>
        <w:ind w:left="1"/>
        <w:rPr>
          <w:rFonts w:ascii="Times New Roman" w:hAnsi="Times New Roman"/>
          <w:sz w:val="24"/>
          <w:szCs w:val="24"/>
        </w:rPr>
      </w:pPr>
      <w:r w:rsidRPr="00913FF3">
        <w:rPr>
          <w:rFonts w:ascii="Times New Roman" w:hAnsi="Times New Roman"/>
          <w:sz w:val="24"/>
          <w:szCs w:val="24"/>
        </w:rPr>
        <w:t xml:space="preserve">After this comes a tremendous dispensation of peace. Revelation 20:2-3 tells us that Satan is bound for a thousand years so that he should deceive the nations no more - hence the term "millennium". The prophets and Psalms have a lot to say about life about this </w:t>
      </w:r>
      <w:proofErr w:type="gramStart"/>
      <w:r w:rsidRPr="00913FF3">
        <w:rPr>
          <w:rFonts w:ascii="Times New Roman" w:hAnsi="Times New Roman"/>
          <w:sz w:val="24"/>
          <w:szCs w:val="24"/>
        </w:rPr>
        <w:t>period</w:t>
      </w:r>
      <w:proofErr w:type="gramEnd"/>
      <w:r w:rsidRPr="00913FF3">
        <w:rPr>
          <w:rFonts w:ascii="Times New Roman" w:hAnsi="Times New Roman"/>
          <w:sz w:val="24"/>
          <w:szCs w:val="24"/>
        </w:rPr>
        <w:t xml:space="preserve"> but I can only give a </w:t>
      </w:r>
      <w:proofErr w:type="spellStart"/>
      <w:r w:rsidRPr="00913FF3">
        <w:rPr>
          <w:rFonts w:ascii="Times New Roman" w:hAnsi="Times New Roman"/>
          <w:sz w:val="24"/>
          <w:szCs w:val="24"/>
        </w:rPr>
        <w:t>flavour</w:t>
      </w:r>
      <w:proofErr w:type="spellEnd"/>
      <w:r w:rsidRPr="00913FF3">
        <w:rPr>
          <w:rFonts w:ascii="Times New Roman" w:hAnsi="Times New Roman"/>
          <w:sz w:val="24"/>
          <w:szCs w:val="24"/>
        </w:rPr>
        <w:t xml:space="preserve"> of it now and show the prominence of the Jews at that time.</w:t>
      </w:r>
    </w:p>
    <w:p w14:paraId="094C0AD4" w14:textId="77777777" w:rsidR="00AB1550" w:rsidRPr="00913FF3" w:rsidRDefault="00AB1550">
      <w:pPr>
        <w:pStyle w:val="Normal11"/>
        <w:rPr>
          <w:rFonts w:ascii="Times New Roman" w:hAnsi="Times New Roman"/>
          <w:sz w:val="24"/>
          <w:szCs w:val="24"/>
        </w:rPr>
      </w:pPr>
    </w:p>
    <w:p w14:paraId="45481CF7" w14:textId="77777777" w:rsidR="00AB1550" w:rsidRPr="00913FF3" w:rsidRDefault="00AB1550">
      <w:pPr>
        <w:pStyle w:val="Normal11"/>
        <w:rPr>
          <w:rFonts w:ascii="Times New Roman" w:hAnsi="Times New Roman"/>
          <w:sz w:val="24"/>
          <w:szCs w:val="24"/>
        </w:rPr>
      </w:pPr>
      <w:r w:rsidRPr="00913FF3">
        <w:rPr>
          <w:rFonts w:ascii="Times New Roman" w:hAnsi="Times New Roman"/>
          <w:sz w:val="24"/>
          <w:szCs w:val="24"/>
        </w:rPr>
        <w:t>This</w:t>
      </w:r>
      <w:r w:rsidRPr="00913FF3">
        <w:rPr>
          <w:rFonts w:ascii="Times New Roman" w:hAnsi="Times New Roman"/>
          <w:b/>
          <w:sz w:val="24"/>
          <w:szCs w:val="24"/>
        </w:rPr>
        <w:t xml:space="preserve"> </w:t>
      </w:r>
      <w:r w:rsidRPr="00913FF3">
        <w:rPr>
          <w:rFonts w:ascii="Times New Roman" w:hAnsi="Times New Roman"/>
          <w:sz w:val="24"/>
          <w:szCs w:val="24"/>
        </w:rPr>
        <w:t>is a period when Christ rules directly. Isaiah 9:6-7 (RAV) reads:</w:t>
      </w:r>
    </w:p>
    <w:p w14:paraId="7A8C012D" w14:textId="77777777" w:rsidR="00AB1550" w:rsidRPr="00913FF3" w:rsidRDefault="00AB1550">
      <w:pPr>
        <w:pStyle w:val="Normal11"/>
        <w:rPr>
          <w:rFonts w:ascii="Times New Roman" w:hAnsi="Times New Roman"/>
          <w:sz w:val="24"/>
          <w:szCs w:val="24"/>
        </w:rPr>
      </w:pPr>
    </w:p>
    <w:p w14:paraId="68160631" w14:textId="77777777" w:rsidR="00AB1550" w:rsidRPr="00913FF3" w:rsidRDefault="004C6ECE">
      <w:pPr>
        <w:pStyle w:val="Normal11"/>
        <w:ind w:left="720"/>
        <w:rPr>
          <w:rFonts w:ascii="Times New Roman" w:hAnsi="Times New Roman"/>
          <w:sz w:val="24"/>
          <w:szCs w:val="24"/>
        </w:rPr>
      </w:pPr>
      <w:r w:rsidRPr="00913FF3">
        <w:rPr>
          <w:rFonts w:ascii="Times New Roman" w:hAnsi="Times New Roman"/>
          <w:sz w:val="24"/>
          <w:szCs w:val="24"/>
        </w:rPr>
        <w:t>For unto us a C</w:t>
      </w:r>
      <w:r w:rsidR="00AB1550" w:rsidRPr="00913FF3">
        <w:rPr>
          <w:rFonts w:ascii="Times New Roman" w:hAnsi="Times New Roman"/>
          <w:sz w:val="24"/>
          <w:szCs w:val="24"/>
        </w:rPr>
        <w:t>hild is born,</w:t>
      </w:r>
    </w:p>
    <w:p w14:paraId="2FF886E7" w14:textId="77777777" w:rsidR="00AB1550" w:rsidRPr="00913FF3" w:rsidRDefault="00AB1550">
      <w:pPr>
        <w:pStyle w:val="Normal11"/>
        <w:ind w:left="720"/>
        <w:rPr>
          <w:rFonts w:ascii="Times New Roman" w:hAnsi="Times New Roman"/>
          <w:sz w:val="24"/>
          <w:szCs w:val="24"/>
        </w:rPr>
      </w:pPr>
      <w:r w:rsidRPr="00913FF3">
        <w:rPr>
          <w:rFonts w:ascii="Times New Roman" w:hAnsi="Times New Roman"/>
          <w:sz w:val="24"/>
          <w:szCs w:val="24"/>
        </w:rPr>
        <w:t>Unto us a Son is given;</w:t>
      </w:r>
    </w:p>
    <w:p w14:paraId="6C5C247B" w14:textId="77777777" w:rsidR="00AB1550" w:rsidRPr="00913FF3" w:rsidRDefault="00AB1550">
      <w:pPr>
        <w:pStyle w:val="Normal11"/>
        <w:ind w:left="720"/>
        <w:rPr>
          <w:rFonts w:ascii="Times New Roman" w:hAnsi="Times New Roman"/>
          <w:sz w:val="24"/>
          <w:szCs w:val="24"/>
        </w:rPr>
      </w:pPr>
      <w:r w:rsidRPr="00913FF3">
        <w:rPr>
          <w:rFonts w:ascii="Times New Roman" w:hAnsi="Times New Roman"/>
          <w:sz w:val="24"/>
          <w:szCs w:val="24"/>
        </w:rPr>
        <w:t>And the go</w:t>
      </w:r>
      <w:r w:rsidR="004C6ECE" w:rsidRPr="00913FF3">
        <w:rPr>
          <w:rFonts w:ascii="Times New Roman" w:hAnsi="Times New Roman"/>
          <w:sz w:val="24"/>
          <w:szCs w:val="24"/>
        </w:rPr>
        <w:t>vernment will be upon H</w:t>
      </w:r>
      <w:r w:rsidRPr="00913FF3">
        <w:rPr>
          <w:rFonts w:ascii="Times New Roman" w:hAnsi="Times New Roman"/>
          <w:sz w:val="24"/>
          <w:szCs w:val="24"/>
        </w:rPr>
        <w:t>is shoulder.</w:t>
      </w:r>
    </w:p>
    <w:p w14:paraId="25F07759" w14:textId="77777777" w:rsidR="00AB1550" w:rsidRPr="00913FF3" w:rsidRDefault="004C6ECE">
      <w:pPr>
        <w:pStyle w:val="Normal11"/>
        <w:ind w:left="720"/>
        <w:rPr>
          <w:rFonts w:ascii="Times New Roman" w:hAnsi="Times New Roman"/>
          <w:sz w:val="24"/>
          <w:szCs w:val="24"/>
        </w:rPr>
      </w:pPr>
      <w:r w:rsidRPr="00913FF3">
        <w:rPr>
          <w:rFonts w:ascii="Times New Roman" w:hAnsi="Times New Roman"/>
          <w:sz w:val="24"/>
          <w:szCs w:val="24"/>
        </w:rPr>
        <w:t>And H</w:t>
      </w:r>
      <w:r w:rsidR="00AB1550" w:rsidRPr="00913FF3">
        <w:rPr>
          <w:rFonts w:ascii="Times New Roman" w:hAnsi="Times New Roman"/>
          <w:sz w:val="24"/>
          <w:szCs w:val="24"/>
        </w:rPr>
        <w:t xml:space="preserve">is </w:t>
      </w:r>
      <w:r w:rsidR="00AB1550" w:rsidRPr="00913FF3">
        <w:rPr>
          <w:rFonts w:ascii="Times New Roman" w:hAnsi="Times New Roman"/>
          <w:color w:val="000000"/>
          <w:sz w:val="24"/>
          <w:szCs w:val="24"/>
        </w:rPr>
        <w:t>name will</w:t>
      </w:r>
      <w:r w:rsidR="00AB1550" w:rsidRPr="00913FF3">
        <w:rPr>
          <w:rFonts w:ascii="Times New Roman" w:hAnsi="Times New Roman"/>
          <w:sz w:val="24"/>
          <w:szCs w:val="24"/>
        </w:rPr>
        <w:t xml:space="preserve"> be called Wonderful, Counsellor, Mighty God,</w:t>
      </w:r>
    </w:p>
    <w:p w14:paraId="151F6421" w14:textId="77777777" w:rsidR="00AB1550" w:rsidRPr="00913FF3" w:rsidRDefault="00AB1550">
      <w:pPr>
        <w:pStyle w:val="Normal11"/>
        <w:ind w:left="720"/>
        <w:rPr>
          <w:rFonts w:ascii="Times New Roman" w:hAnsi="Times New Roman"/>
          <w:sz w:val="24"/>
          <w:szCs w:val="24"/>
        </w:rPr>
      </w:pPr>
      <w:r w:rsidRPr="00913FF3">
        <w:rPr>
          <w:rFonts w:ascii="Times New Roman" w:hAnsi="Times New Roman"/>
          <w:sz w:val="24"/>
          <w:szCs w:val="24"/>
        </w:rPr>
        <w:t>Everlasting Father, Prince of Peace.</w:t>
      </w:r>
    </w:p>
    <w:p w14:paraId="705114CF" w14:textId="77777777" w:rsidR="00AB1550" w:rsidRPr="00913FF3" w:rsidRDefault="004C6ECE">
      <w:pPr>
        <w:pStyle w:val="Normal11"/>
        <w:ind w:left="720"/>
        <w:rPr>
          <w:rFonts w:ascii="Times New Roman" w:hAnsi="Times New Roman"/>
          <w:sz w:val="24"/>
          <w:szCs w:val="24"/>
        </w:rPr>
      </w:pPr>
      <w:r w:rsidRPr="00913FF3">
        <w:rPr>
          <w:rFonts w:ascii="Times New Roman" w:hAnsi="Times New Roman"/>
          <w:sz w:val="24"/>
          <w:szCs w:val="24"/>
        </w:rPr>
        <w:lastRenderedPageBreak/>
        <w:t>Of the increase of H</w:t>
      </w:r>
      <w:r w:rsidR="00AB1550" w:rsidRPr="00913FF3">
        <w:rPr>
          <w:rFonts w:ascii="Times New Roman" w:hAnsi="Times New Roman"/>
          <w:sz w:val="24"/>
          <w:szCs w:val="24"/>
        </w:rPr>
        <w:t>is government and peace</w:t>
      </w:r>
    </w:p>
    <w:p w14:paraId="71984CB2" w14:textId="77777777" w:rsidR="00AB1550" w:rsidRPr="00913FF3" w:rsidRDefault="00AB1550">
      <w:pPr>
        <w:pStyle w:val="Normal11"/>
        <w:ind w:left="720"/>
        <w:rPr>
          <w:rFonts w:ascii="Times New Roman" w:hAnsi="Times New Roman"/>
          <w:sz w:val="24"/>
          <w:szCs w:val="24"/>
        </w:rPr>
      </w:pPr>
      <w:r w:rsidRPr="00913FF3">
        <w:rPr>
          <w:rFonts w:ascii="Times New Roman" w:hAnsi="Times New Roman"/>
          <w:sz w:val="24"/>
          <w:szCs w:val="24"/>
        </w:rPr>
        <w:t>There will be no end,</w:t>
      </w:r>
    </w:p>
    <w:p w14:paraId="7AC34079" w14:textId="77777777" w:rsidR="00AB1550" w:rsidRPr="00913FF3" w:rsidRDefault="00AB1550">
      <w:pPr>
        <w:pStyle w:val="Normal11"/>
        <w:ind w:left="720"/>
        <w:rPr>
          <w:rFonts w:ascii="Times New Roman" w:hAnsi="Times New Roman"/>
          <w:sz w:val="24"/>
          <w:szCs w:val="24"/>
        </w:rPr>
      </w:pPr>
      <w:r w:rsidRPr="00913FF3">
        <w:rPr>
          <w:rFonts w:ascii="Times New Roman" w:hAnsi="Times New Roman"/>
          <w:sz w:val="24"/>
          <w:szCs w:val="24"/>
        </w:rPr>
        <w:t>Upon the throne of David and over his kingdom,</w:t>
      </w:r>
    </w:p>
    <w:p w14:paraId="2F8D4CE2" w14:textId="77777777" w:rsidR="00AB1550" w:rsidRPr="00913FF3" w:rsidRDefault="00AB1550">
      <w:pPr>
        <w:pStyle w:val="Normal11"/>
        <w:ind w:left="720"/>
        <w:rPr>
          <w:rFonts w:ascii="Times New Roman" w:hAnsi="Times New Roman"/>
          <w:sz w:val="24"/>
          <w:szCs w:val="24"/>
        </w:rPr>
      </w:pPr>
      <w:r w:rsidRPr="00913FF3">
        <w:rPr>
          <w:rFonts w:ascii="Times New Roman" w:hAnsi="Times New Roman"/>
          <w:sz w:val="24"/>
          <w:szCs w:val="24"/>
        </w:rPr>
        <w:t>To order it, and establish it with judgment and justice</w:t>
      </w:r>
    </w:p>
    <w:p w14:paraId="5ACB355E" w14:textId="77777777" w:rsidR="00AB1550" w:rsidRPr="00913FF3" w:rsidRDefault="00AB1550">
      <w:pPr>
        <w:pStyle w:val="Normal11"/>
        <w:ind w:left="720"/>
        <w:rPr>
          <w:rFonts w:ascii="Times New Roman" w:hAnsi="Times New Roman"/>
          <w:sz w:val="24"/>
          <w:szCs w:val="24"/>
        </w:rPr>
      </w:pPr>
      <w:r w:rsidRPr="00913FF3">
        <w:rPr>
          <w:rFonts w:ascii="Times New Roman" w:hAnsi="Times New Roman"/>
          <w:sz w:val="24"/>
          <w:szCs w:val="24"/>
        </w:rPr>
        <w:t>From that time forward, even for</w:t>
      </w:r>
      <w:r w:rsidRPr="00913FF3">
        <w:rPr>
          <w:rFonts w:ascii="Times New Roman" w:hAnsi="Times New Roman"/>
          <w:b/>
          <w:sz w:val="24"/>
          <w:szCs w:val="24"/>
        </w:rPr>
        <w:t xml:space="preserve"> </w:t>
      </w:r>
      <w:r w:rsidRPr="00913FF3">
        <w:rPr>
          <w:rFonts w:ascii="Times New Roman" w:hAnsi="Times New Roman"/>
          <w:sz w:val="24"/>
          <w:szCs w:val="24"/>
        </w:rPr>
        <w:t xml:space="preserve">ever. </w:t>
      </w:r>
    </w:p>
    <w:p w14:paraId="40CB4AFD" w14:textId="77777777" w:rsidR="00AB1550" w:rsidRPr="00913FF3" w:rsidRDefault="00AB1550">
      <w:pPr>
        <w:pStyle w:val="Normal11"/>
        <w:ind w:left="720"/>
        <w:rPr>
          <w:rFonts w:ascii="Times New Roman" w:hAnsi="Times New Roman"/>
          <w:sz w:val="24"/>
          <w:szCs w:val="24"/>
        </w:rPr>
      </w:pPr>
      <w:r w:rsidRPr="00913FF3">
        <w:rPr>
          <w:rFonts w:ascii="Times New Roman" w:hAnsi="Times New Roman"/>
          <w:sz w:val="24"/>
          <w:szCs w:val="24"/>
        </w:rPr>
        <w:t>The zeal of the Lord of Hosts will perform this.</w:t>
      </w:r>
    </w:p>
    <w:p w14:paraId="52089EB5" w14:textId="77777777" w:rsidR="00AB1550" w:rsidRPr="00913FF3" w:rsidRDefault="00AB1550">
      <w:pPr>
        <w:pStyle w:val="Normal11"/>
        <w:rPr>
          <w:rFonts w:ascii="Times New Roman" w:hAnsi="Times New Roman"/>
          <w:sz w:val="24"/>
          <w:szCs w:val="24"/>
        </w:rPr>
      </w:pPr>
      <w:r w:rsidRPr="00913FF3">
        <w:rPr>
          <w:rFonts w:ascii="Times New Roman" w:hAnsi="Times New Roman"/>
          <w:sz w:val="24"/>
          <w:szCs w:val="24"/>
        </w:rPr>
        <w:t xml:space="preserve"> </w:t>
      </w:r>
    </w:p>
    <w:p w14:paraId="2FBD5494" w14:textId="77777777" w:rsidR="00AB1550" w:rsidRPr="00913FF3" w:rsidRDefault="00AB1550" w:rsidP="004C6ECE">
      <w:pPr>
        <w:pStyle w:val="Normal11"/>
        <w:keepNext/>
        <w:rPr>
          <w:rFonts w:ascii="Times New Roman" w:hAnsi="Times New Roman"/>
          <w:sz w:val="24"/>
          <w:szCs w:val="24"/>
        </w:rPr>
      </w:pPr>
      <w:r w:rsidRPr="00913FF3">
        <w:rPr>
          <w:rFonts w:ascii="Times New Roman" w:hAnsi="Times New Roman"/>
          <w:sz w:val="24"/>
          <w:szCs w:val="24"/>
        </w:rPr>
        <w:t>The law will go out from Zion and the word of the Lord from Jerusalem (Isaiah 2:3; Micah 4:2). War will be impossible. Isaiah 2:4 (cf. Micah 4:3) reads:</w:t>
      </w:r>
    </w:p>
    <w:p w14:paraId="0D628EE8" w14:textId="77777777" w:rsidR="00AB1550" w:rsidRPr="00913FF3" w:rsidRDefault="00AB1550">
      <w:pPr>
        <w:pStyle w:val="Normal11"/>
        <w:rPr>
          <w:rFonts w:ascii="Times New Roman" w:hAnsi="Times New Roman"/>
          <w:sz w:val="24"/>
          <w:szCs w:val="24"/>
        </w:rPr>
      </w:pPr>
      <w:r w:rsidRPr="00913FF3">
        <w:rPr>
          <w:rFonts w:ascii="Times New Roman" w:hAnsi="Times New Roman"/>
          <w:sz w:val="24"/>
          <w:szCs w:val="24"/>
        </w:rPr>
        <w:t xml:space="preserve"> </w:t>
      </w:r>
    </w:p>
    <w:p w14:paraId="1911054B" w14:textId="77777777" w:rsidR="00AB1550" w:rsidRPr="00913FF3" w:rsidRDefault="00AB1550">
      <w:pPr>
        <w:pStyle w:val="Normal11"/>
        <w:ind w:left="720"/>
        <w:rPr>
          <w:rFonts w:ascii="Times New Roman" w:hAnsi="Times New Roman"/>
          <w:sz w:val="24"/>
          <w:szCs w:val="24"/>
        </w:rPr>
      </w:pPr>
      <w:r w:rsidRPr="00913FF3">
        <w:rPr>
          <w:rFonts w:ascii="Times New Roman" w:hAnsi="Times New Roman"/>
          <w:sz w:val="24"/>
          <w:szCs w:val="24"/>
        </w:rPr>
        <w:t xml:space="preserve">He shall judge between the nations, and shall rebuke many people: they shall beat their swords into ploughshares, and their spears into pruning hooks: nation shall not lift up sword against nation, neither shall they learn war </w:t>
      </w:r>
      <w:proofErr w:type="gramStart"/>
      <w:r w:rsidRPr="00913FF3">
        <w:rPr>
          <w:rFonts w:ascii="Times New Roman" w:hAnsi="Times New Roman"/>
          <w:sz w:val="24"/>
          <w:szCs w:val="24"/>
        </w:rPr>
        <w:t>any more</w:t>
      </w:r>
      <w:proofErr w:type="gramEnd"/>
      <w:r w:rsidRPr="00913FF3">
        <w:rPr>
          <w:rFonts w:ascii="Times New Roman" w:hAnsi="Times New Roman"/>
          <w:sz w:val="24"/>
          <w:szCs w:val="24"/>
        </w:rPr>
        <w:t>.</w:t>
      </w:r>
    </w:p>
    <w:p w14:paraId="3D04CBC3" w14:textId="77777777" w:rsidR="00AB1550" w:rsidRPr="00913FF3" w:rsidRDefault="00AB1550">
      <w:pPr>
        <w:pStyle w:val="Normal11"/>
        <w:rPr>
          <w:rFonts w:ascii="Times New Roman" w:hAnsi="Times New Roman"/>
          <w:sz w:val="24"/>
          <w:szCs w:val="24"/>
        </w:rPr>
      </w:pPr>
      <w:r w:rsidRPr="00913FF3">
        <w:rPr>
          <w:rFonts w:ascii="Times New Roman" w:hAnsi="Times New Roman"/>
          <w:sz w:val="24"/>
          <w:szCs w:val="24"/>
        </w:rPr>
        <w:t xml:space="preserve"> </w:t>
      </w:r>
    </w:p>
    <w:p w14:paraId="7C09D68C" w14:textId="77777777" w:rsidR="00AB1550" w:rsidRPr="00913FF3" w:rsidRDefault="00AB1550">
      <w:pPr>
        <w:pStyle w:val="Normal11"/>
        <w:rPr>
          <w:rFonts w:ascii="Times New Roman" w:hAnsi="Times New Roman"/>
          <w:sz w:val="24"/>
          <w:szCs w:val="24"/>
        </w:rPr>
      </w:pPr>
      <w:r w:rsidRPr="00913FF3">
        <w:rPr>
          <w:rFonts w:ascii="Times New Roman" w:hAnsi="Times New Roman"/>
          <w:sz w:val="24"/>
          <w:szCs w:val="24"/>
        </w:rPr>
        <w:t>Nature will be wonderfully restored - see Isaiah 11:6-9. The Jews will be pre-eminent, ruling over many nations but the nations will not rule over them (Deuteronomy 15:6). The Gentiles will be eager to learn about God from a Jew, if they can get hold of one, saying, “Let us go with you, for we have heard that God is with you” (Zechariah 8:23).</w:t>
      </w:r>
    </w:p>
    <w:p w14:paraId="2078A97B" w14:textId="77777777" w:rsidR="00AB1550" w:rsidRPr="00913FF3" w:rsidRDefault="00AB1550">
      <w:pPr>
        <w:pStyle w:val="Normal11"/>
        <w:rPr>
          <w:rFonts w:ascii="Times New Roman" w:hAnsi="Times New Roman"/>
          <w:sz w:val="24"/>
          <w:szCs w:val="24"/>
        </w:rPr>
      </w:pPr>
    </w:p>
    <w:p w14:paraId="500A8775" w14:textId="77777777" w:rsidR="00AB1550" w:rsidRPr="00913FF3" w:rsidRDefault="00AB1550">
      <w:pPr>
        <w:pStyle w:val="Normal11"/>
        <w:rPr>
          <w:rFonts w:ascii="Times New Roman" w:hAnsi="Times New Roman"/>
          <w:sz w:val="24"/>
          <w:szCs w:val="24"/>
        </w:rPr>
      </w:pPr>
      <w:r w:rsidRPr="00913FF3">
        <w:rPr>
          <w:rFonts w:ascii="Times New Roman" w:hAnsi="Times New Roman"/>
          <w:sz w:val="24"/>
          <w:szCs w:val="24"/>
        </w:rPr>
        <w:t xml:space="preserve">Let us Gentiles, who have heavenly blessings in Christ far above all principality and power (Ephesians 1:3; 2:21) speak well of the Jews, in contrast to the world at large which has shown them a lot of hatred, and even now is treading down Jerusalem and will continue to do so until the times of the Gentiles are fulfilled (Luke 21:24). </w:t>
      </w:r>
    </w:p>
    <w:p w14:paraId="3EFB810D" w14:textId="77777777" w:rsidR="00AB1550" w:rsidRPr="00913FF3" w:rsidRDefault="00AB1550">
      <w:pPr>
        <w:pStyle w:val="Normal11"/>
        <w:rPr>
          <w:rFonts w:ascii="Times New Roman" w:hAnsi="Times New Roman"/>
          <w:sz w:val="24"/>
          <w:szCs w:val="24"/>
        </w:rPr>
      </w:pPr>
    </w:p>
    <w:p w14:paraId="519298A1" w14:textId="77777777" w:rsidR="00AB1550" w:rsidRPr="00913FF3" w:rsidRDefault="00AB1550">
      <w:pPr>
        <w:pStyle w:val="Normal11"/>
        <w:rPr>
          <w:rFonts w:ascii="Times New Roman" w:hAnsi="Times New Roman"/>
          <w:sz w:val="24"/>
          <w:szCs w:val="24"/>
        </w:rPr>
      </w:pPr>
      <w:r w:rsidRPr="00913FF3">
        <w:rPr>
          <w:rFonts w:ascii="Times New Roman" w:hAnsi="Times New Roman"/>
          <w:sz w:val="24"/>
          <w:szCs w:val="24"/>
        </w:rPr>
        <w:t>The author is not attempting to conceal facts such as the role of the Jews in the crucifixion, but let us remember the Gentile role (Pilate), the view that God takes as Father - He did not spare His own Son (Romans 8:32), and the view of the Son in John 10:18: “No-one takes it (i.e.</w:t>
      </w:r>
      <w:r w:rsidR="00381333" w:rsidRPr="00913FF3">
        <w:rPr>
          <w:rFonts w:ascii="Times New Roman" w:hAnsi="Times New Roman"/>
          <w:i/>
          <w:sz w:val="24"/>
          <w:szCs w:val="24"/>
        </w:rPr>
        <w:t xml:space="preserve"> M</w:t>
      </w:r>
      <w:r w:rsidRPr="00913FF3">
        <w:rPr>
          <w:rFonts w:ascii="Times New Roman" w:hAnsi="Times New Roman"/>
          <w:i/>
          <w:sz w:val="24"/>
          <w:szCs w:val="24"/>
        </w:rPr>
        <w:t>y</w:t>
      </w:r>
      <w:r w:rsidR="00381333" w:rsidRPr="00913FF3">
        <w:rPr>
          <w:rFonts w:ascii="Times New Roman" w:hAnsi="Times New Roman"/>
          <w:sz w:val="24"/>
          <w:szCs w:val="24"/>
        </w:rPr>
        <w:t xml:space="preserve"> life) from M</w:t>
      </w:r>
      <w:r w:rsidRPr="00913FF3">
        <w:rPr>
          <w:rFonts w:ascii="Times New Roman" w:hAnsi="Times New Roman"/>
          <w:sz w:val="24"/>
          <w:szCs w:val="24"/>
        </w:rPr>
        <w:t>e, but I lay it down of myself. I have power to lay it down, and I have power to take it again”. Moreover, the Jews have forgiveness for the crucifixion because they didn't know what they were doing (Luke 23:34 and cf. Isaiah 40:1; 43:25). Their current</w:t>
      </w:r>
      <w:r w:rsidRPr="00913FF3">
        <w:rPr>
          <w:rFonts w:ascii="Times New Roman" w:hAnsi="Times New Roman"/>
          <w:i/>
          <w:sz w:val="24"/>
          <w:szCs w:val="24"/>
        </w:rPr>
        <w:t xml:space="preserve"> lo-</w:t>
      </w:r>
      <w:proofErr w:type="spellStart"/>
      <w:r w:rsidRPr="00913FF3">
        <w:rPr>
          <w:rFonts w:ascii="Times New Roman" w:hAnsi="Times New Roman"/>
          <w:i/>
          <w:sz w:val="24"/>
          <w:szCs w:val="24"/>
        </w:rPr>
        <w:t>ammi</w:t>
      </w:r>
      <w:proofErr w:type="spellEnd"/>
      <w:r w:rsidRPr="00913FF3">
        <w:rPr>
          <w:rFonts w:ascii="Times New Roman" w:hAnsi="Times New Roman"/>
          <w:sz w:val="24"/>
          <w:szCs w:val="24"/>
        </w:rPr>
        <w:t xml:space="preserve"> status has nothing to do with the crucifixion but is associated with events described in Acts, culminating in Acts 28:28.</w:t>
      </w:r>
    </w:p>
    <w:p w14:paraId="7FF62835" w14:textId="77777777" w:rsidR="00AB1550" w:rsidRPr="00913FF3" w:rsidRDefault="00AB1550">
      <w:pPr>
        <w:pStyle w:val="Normal11"/>
        <w:rPr>
          <w:rFonts w:ascii="Times New Roman" w:hAnsi="Times New Roman"/>
          <w:sz w:val="24"/>
          <w:szCs w:val="24"/>
        </w:rPr>
      </w:pPr>
    </w:p>
    <w:p w14:paraId="217183A6" w14:textId="77777777" w:rsidR="00AB1550" w:rsidRPr="00913FF3" w:rsidRDefault="00AB1550">
      <w:pPr>
        <w:pStyle w:val="Normal11"/>
        <w:rPr>
          <w:rFonts w:ascii="Times New Roman" w:hAnsi="Times New Roman"/>
          <w:sz w:val="24"/>
          <w:szCs w:val="24"/>
        </w:rPr>
      </w:pPr>
      <w:r w:rsidRPr="00913FF3">
        <w:rPr>
          <w:rFonts w:ascii="Times New Roman" w:hAnsi="Times New Roman"/>
          <w:sz w:val="24"/>
          <w:szCs w:val="24"/>
        </w:rPr>
        <w:t xml:space="preserve">The Jews' alleged responsibility for the crucifixion has been used as grounds to incite and justify horrific persecution. Evil men have judged and remorselessly executed, supposedly on behalf of God, the distant descendants of those who did not know what was going on, and whom as a nation God wishes to forgive. The result has been the murder of "the apple of God’s eye" throughout the centuries. Let us in contrast then, along with our Lord, see the Jews as a nation that is to be </w:t>
      </w:r>
      <w:r w:rsidR="004C6ECE" w:rsidRPr="00913FF3">
        <w:rPr>
          <w:rFonts w:ascii="Times New Roman" w:hAnsi="Times New Roman"/>
          <w:sz w:val="24"/>
          <w:szCs w:val="24"/>
        </w:rPr>
        <w:t xml:space="preserve">forgiven </w:t>
      </w:r>
      <w:r w:rsidRPr="00913FF3">
        <w:rPr>
          <w:rFonts w:ascii="Times New Roman" w:hAnsi="Times New Roman"/>
          <w:sz w:val="24"/>
          <w:szCs w:val="24"/>
        </w:rPr>
        <w:t>and rejoice in their future blessings, in the bond of peace - whether they be at this moment of the household of God or not.</w:t>
      </w:r>
    </w:p>
    <w:p w14:paraId="6A88085A" w14:textId="77777777" w:rsidR="005D007C" w:rsidRPr="00913FF3" w:rsidRDefault="005D007C" w:rsidP="000F6A45">
      <w:pPr>
        <w:pStyle w:val="NormallCell"/>
        <w:tabs>
          <w:tab w:val="clear" w:pos="567"/>
          <w:tab w:val="clear" w:pos="964"/>
        </w:tabs>
        <w:spacing w:before="0"/>
        <w:ind w:left="0" w:firstLine="0"/>
        <w:jc w:val="both"/>
        <w:rPr>
          <w:sz w:val="24"/>
          <w:szCs w:val="24"/>
        </w:rPr>
      </w:pPr>
    </w:p>
    <w:sectPr w:rsidR="005D007C" w:rsidRPr="00913FF3">
      <w:footerReference w:type="even" r:id="rId7"/>
      <w:footerReference w:type="default" r:id="rId8"/>
      <w:endnotePr>
        <w:numFmt w:val="decimal"/>
      </w:endnotePr>
      <w:type w:val="continuous"/>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4502" w14:textId="77777777" w:rsidR="00E034DA" w:rsidRDefault="00E034DA">
      <w:r>
        <w:separator/>
      </w:r>
    </w:p>
  </w:endnote>
  <w:endnote w:type="continuationSeparator" w:id="0">
    <w:p w14:paraId="6A061550" w14:textId="77777777" w:rsidR="00E034DA" w:rsidRDefault="00E0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17B2" w14:textId="77777777" w:rsidR="00AB1550" w:rsidRDefault="00AB15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007C">
      <w:rPr>
        <w:rStyle w:val="PageNumber"/>
        <w:noProof/>
      </w:rPr>
      <w:t>2</w:t>
    </w:r>
    <w:r>
      <w:rPr>
        <w:rStyle w:val="PageNumber"/>
      </w:rPr>
      <w:fldChar w:fldCharType="end"/>
    </w:r>
  </w:p>
  <w:p w14:paraId="5BE1E313" w14:textId="77777777" w:rsidR="00AB1550" w:rsidRDefault="00AB1550">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87DE" w14:textId="77777777" w:rsidR="00AB1550" w:rsidRDefault="00AB15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007C">
      <w:rPr>
        <w:rStyle w:val="PageNumber"/>
        <w:noProof/>
      </w:rPr>
      <w:t>3</w:t>
    </w:r>
    <w:r>
      <w:rPr>
        <w:rStyle w:val="PageNumber"/>
      </w:rPr>
      <w:fldChar w:fldCharType="end"/>
    </w:r>
  </w:p>
  <w:p w14:paraId="4858FF61" w14:textId="77777777" w:rsidR="00AB1550" w:rsidRDefault="00AB1550">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2B5D" w14:textId="77777777" w:rsidR="00E034DA" w:rsidRDefault="00E034DA">
      <w:r>
        <w:separator/>
      </w:r>
    </w:p>
  </w:footnote>
  <w:footnote w:type="continuationSeparator" w:id="0">
    <w:p w14:paraId="342C58C7" w14:textId="77777777" w:rsidR="00E034DA" w:rsidRDefault="00E03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hyphenationZone w:val="573"/>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3C8"/>
    <w:rsid w:val="000F6A45"/>
    <w:rsid w:val="001E0226"/>
    <w:rsid w:val="00381333"/>
    <w:rsid w:val="004C6ECE"/>
    <w:rsid w:val="00507154"/>
    <w:rsid w:val="005D007C"/>
    <w:rsid w:val="00913FF3"/>
    <w:rsid w:val="00A67280"/>
    <w:rsid w:val="00AB1550"/>
    <w:rsid w:val="00B963C8"/>
    <w:rsid w:val="00CF5A3F"/>
    <w:rsid w:val="00E034DA"/>
    <w:rsid w:val="00E9081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7AB60"/>
  <w15:chartTrackingRefBased/>
  <w15:docId w15:val="{2229ACBB-BF6D-4C64-BBED-541CD3C4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bidi="ar-SA"/>
    </w:rPr>
  </w:style>
  <w:style w:type="paragraph" w:styleId="Heading1">
    <w:name w:val="heading 1"/>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w:hAnsi="Times Ne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Times New" w:hAnsi="Times New"/>
    </w:rPr>
  </w:style>
  <w:style w:type="paragraph" w:styleId="Header">
    <w:name w:val="header"/>
    <w:basedOn w:val="Normal"/>
    <w:semiHidden/>
    <w:pPr>
      <w:tabs>
        <w:tab w:val="center" w:pos="4153"/>
        <w:tab w:val="right" w:pos="8306"/>
      </w:tabs>
    </w:pPr>
  </w:style>
  <w:style w:type="paragraph" w:customStyle="1" w:styleId="Normal11">
    <w:name w:val="Normal11"/>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w:hAnsi="Times New"/>
      <w:sz w:val="22"/>
      <w:szCs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NormallCell">
    <w:name w:val="NormallCell"/>
    <w:basedOn w:val="Normal"/>
    <w:rsid w:val="00B963C8"/>
    <w:pPr>
      <w:tabs>
        <w:tab w:val="left" w:pos="567"/>
        <w:tab w:val="left" w:pos="964"/>
        <w:tab w:val="left" w:pos="1021"/>
        <w:tab w:val="left" w:pos="1588"/>
        <w:tab w:val="left" w:pos="2155"/>
      </w:tabs>
      <w:spacing w:before="60"/>
      <w:ind w:left="1022" w:hanging="1022"/>
    </w:pPr>
    <w:rPr>
      <w:lang w:val="en-GB"/>
    </w:rPr>
  </w:style>
  <w:style w:type="character" w:styleId="Hyperlink">
    <w:name w:val="Hyperlink"/>
    <w:uiPriority w:val="99"/>
    <w:unhideWhenUsed/>
    <w:rsid w:val="005D007C"/>
    <w:rPr>
      <w:color w:val="0000FF"/>
      <w:u w:val="single"/>
    </w:rPr>
  </w:style>
  <w:style w:type="character" w:styleId="UnresolvedMention">
    <w:name w:val="Unresolved Mention"/>
    <w:uiPriority w:val="99"/>
    <w:semiHidden/>
    <w:unhideWhenUsed/>
    <w:rsid w:val="00CF5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rAboveAl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Prophecies Concerning the Israel (3)</vt:lpstr>
    </vt:vector>
  </TitlesOfParts>
  <Company> </Company>
  <LinksUpToDate>false</LinksUpToDate>
  <CharactersWithSpaces>7006</CharactersWithSpaces>
  <SharedDoc>false</SharedDoc>
  <HLinks>
    <vt:vector size="6" baseType="variant">
      <vt:variant>
        <vt:i4>2621559</vt:i4>
      </vt:variant>
      <vt:variant>
        <vt:i4>0</vt:i4>
      </vt:variant>
      <vt:variant>
        <vt:i4>0</vt:i4>
      </vt:variant>
      <vt:variant>
        <vt:i4>5</vt:i4>
      </vt:variant>
      <vt:variant>
        <vt:lpwstr>http://www.faraboveall.com/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Prophecies Concerning the Israel (3)</dc:title>
  <dc:subject/>
  <dc:creator>Graham Thomason</dc:creator>
  <cp:keywords/>
  <cp:lastModifiedBy>graham thomason</cp:lastModifiedBy>
  <cp:revision>4</cp:revision>
  <cp:lastPrinted>2018-03-21T17:41:00Z</cp:lastPrinted>
  <dcterms:created xsi:type="dcterms:W3CDTF">2018-03-21T17:40:00Z</dcterms:created>
  <dcterms:modified xsi:type="dcterms:W3CDTF">2023-01-08T21:49:00Z</dcterms:modified>
</cp:coreProperties>
</file>